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342A2" w14:textId="77777777" w:rsidR="00984869" w:rsidRDefault="00B761A6">
      <w:pPr>
        <w:widowControl w:val="0"/>
        <w:jc w:val="center"/>
        <w:rPr>
          <w:rFonts w:ascii="Montserrat" w:eastAsia="Montserrat" w:hAnsi="Montserrat" w:cs="Montserrat"/>
          <w:b/>
          <w:color w:val="0D0D0D"/>
        </w:rPr>
      </w:pPr>
      <w:bookmarkStart w:id="0" w:name="_heading=h.k3hqtcafva9x" w:colFirst="0" w:colLast="0"/>
      <w:bookmarkEnd w:id="0"/>
      <w:r>
        <w:rPr>
          <w:rFonts w:ascii="Montserrat" w:eastAsia="Montserrat" w:hAnsi="Montserrat" w:cs="Montserrat"/>
          <w:b/>
          <w:color w:val="0D0D0D"/>
        </w:rPr>
        <w:t xml:space="preserve">Pontificia Universidad Católica de Valparaíso  </w:t>
      </w:r>
    </w:p>
    <w:p w14:paraId="3390331E" w14:textId="77777777" w:rsidR="00984869" w:rsidRDefault="00B761A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D0D0D"/>
          <w:sz w:val="44"/>
          <w:szCs w:val="44"/>
        </w:rPr>
      </w:pPr>
      <w:bookmarkStart w:id="1" w:name="_heading=h.gjdgxs" w:colFirst="0" w:colLast="0"/>
      <w:bookmarkEnd w:id="1"/>
      <w:r>
        <w:rPr>
          <w:rFonts w:ascii="Montserrat" w:eastAsia="Montserrat" w:hAnsi="Montserrat" w:cs="Montserrat"/>
          <w:color w:val="0D0D0D"/>
          <w:sz w:val="44"/>
          <w:szCs w:val="44"/>
        </w:rPr>
        <w:t>Plan de asignatura</w:t>
      </w:r>
    </w:p>
    <w:p w14:paraId="3E05DFE3" w14:textId="77777777" w:rsidR="00984869" w:rsidRDefault="00984869">
      <w:pPr>
        <w:jc w:val="center"/>
        <w:rPr>
          <w:rFonts w:ascii="Montserrat" w:eastAsia="Montserrat" w:hAnsi="Montserrat" w:cs="Montserrat"/>
          <w:b/>
          <w:color w:val="0D0D0D"/>
        </w:rPr>
      </w:pPr>
    </w:p>
    <w:p w14:paraId="026AE714" w14:textId="77777777" w:rsidR="00984869" w:rsidRDefault="00984869">
      <w:pPr>
        <w:rPr>
          <w:rFonts w:ascii="Montserrat" w:eastAsia="Montserrat" w:hAnsi="Montserrat" w:cs="Montserrat"/>
          <w:i/>
        </w:rPr>
      </w:pPr>
      <w:bookmarkStart w:id="2" w:name="_heading=h.30j0zll" w:colFirst="0" w:colLast="0"/>
      <w:bookmarkEnd w:id="2"/>
    </w:p>
    <w:tbl>
      <w:tblPr>
        <w:tblStyle w:val="afd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B86C8BD" w14:textId="77777777">
        <w:trPr>
          <w:trHeight w:val="655"/>
        </w:trPr>
        <w:tc>
          <w:tcPr>
            <w:tcW w:w="426" w:type="dxa"/>
          </w:tcPr>
          <w:p w14:paraId="5A2F950C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3" w:name="_heading=h.4d34og8" w:colFirst="0" w:colLast="0"/>
            <w:bookmarkEnd w:id="3"/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0" locked="0" layoutInCell="1" hidden="0" allowOverlap="1" wp14:anchorId="519ED69D" wp14:editId="559C2804">
                  <wp:simplePos x="0" y="0"/>
                  <wp:positionH relativeFrom="column">
                    <wp:posOffset>-62229</wp:posOffset>
                  </wp:positionH>
                  <wp:positionV relativeFrom="paragraph">
                    <wp:posOffset>213359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E75E2B2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4" w:name="_heading=h.2b72ekugdim8" w:colFirst="0" w:colLast="0"/>
            <w:bookmarkEnd w:id="4"/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Información del curso</w:t>
            </w:r>
          </w:p>
        </w:tc>
      </w:tr>
    </w:tbl>
    <w:p w14:paraId="3CCFE116" w14:textId="77777777" w:rsidR="00984869" w:rsidRDefault="00B761A6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Se presentan las informaciones académicas y logísticas del curso. </w:t>
      </w:r>
    </w:p>
    <w:p w14:paraId="0DFAEE73" w14:textId="77777777" w:rsidR="00984869" w:rsidRDefault="00984869">
      <w:pPr>
        <w:rPr>
          <w:rFonts w:ascii="Montserrat" w:eastAsia="Montserrat" w:hAnsi="Montserrat" w:cs="Montserrat"/>
          <w:i/>
        </w:rPr>
      </w:pPr>
    </w:p>
    <w:tbl>
      <w:tblPr>
        <w:tblStyle w:val="afe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893"/>
        <w:gridCol w:w="9101"/>
      </w:tblGrid>
      <w:tr w:rsidR="00984869" w14:paraId="0E0DA131" w14:textId="77777777">
        <w:trPr>
          <w:trHeight w:val="269"/>
        </w:trPr>
        <w:tc>
          <w:tcPr>
            <w:tcW w:w="3893" w:type="dxa"/>
            <w:vAlign w:val="center"/>
          </w:tcPr>
          <w:p w14:paraId="6E9A6301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5" w:name="_heading=h.1fob9te" w:colFirst="0" w:colLast="0"/>
            <w:bookmarkEnd w:id="5"/>
            <w:r>
              <w:rPr>
                <w:rFonts w:ascii="Montserrat" w:eastAsia="Montserrat" w:hAnsi="Montserrat" w:cs="Montserrat"/>
                <w:b/>
                <w:color w:val="0D0D0D"/>
              </w:rPr>
              <w:t>Nombre:</w:t>
            </w:r>
          </w:p>
        </w:tc>
        <w:tc>
          <w:tcPr>
            <w:tcW w:w="9101" w:type="dxa"/>
            <w:vAlign w:val="center"/>
          </w:tcPr>
          <w:p w14:paraId="33D5042A" w14:textId="6A96C63E" w:rsidR="00984869" w:rsidRDefault="000264B9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Modelamiento de software</w:t>
            </w:r>
          </w:p>
        </w:tc>
      </w:tr>
      <w:tr w:rsidR="00984869" w14:paraId="7BD996FC" w14:textId="77777777">
        <w:trPr>
          <w:trHeight w:val="269"/>
        </w:trPr>
        <w:tc>
          <w:tcPr>
            <w:tcW w:w="3893" w:type="dxa"/>
            <w:vAlign w:val="center"/>
          </w:tcPr>
          <w:p w14:paraId="3BED97CA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Sigla:</w:t>
            </w:r>
          </w:p>
        </w:tc>
        <w:tc>
          <w:tcPr>
            <w:tcW w:w="9101" w:type="dxa"/>
            <w:vAlign w:val="center"/>
          </w:tcPr>
          <w:p w14:paraId="24E4E2B2" w14:textId="0CEEE866" w:rsidR="00984869" w:rsidRDefault="00C31C1D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 xml:space="preserve">ICI </w:t>
            </w:r>
            <w:r w:rsidR="000264B9">
              <w:rPr>
                <w:rFonts w:ascii="Montserrat" w:eastAsia="Montserrat" w:hAnsi="Montserrat" w:cs="Montserrat"/>
                <w:color w:val="0D0D0D"/>
              </w:rPr>
              <w:t>3246</w:t>
            </w:r>
          </w:p>
        </w:tc>
      </w:tr>
      <w:tr w:rsidR="00984869" w14:paraId="7A4C3C3C" w14:textId="77777777">
        <w:trPr>
          <w:trHeight w:val="120"/>
        </w:trPr>
        <w:tc>
          <w:tcPr>
            <w:tcW w:w="3893" w:type="dxa"/>
            <w:vAlign w:val="center"/>
          </w:tcPr>
          <w:p w14:paraId="658236F5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Semestre académico / Año:</w:t>
            </w:r>
          </w:p>
        </w:tc>
        <w:tc>
          <w:tcPr>
            <w:tcW w:w="9101" w:type="dxa"/>
            <w:vAlign w:val="center"/>
          </w:tcPr>
          <w:p w14:paraId="4F83471E" w14:textId="2C559F50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2º semestre 2025</w:t>
            </w:r>
          </w:p>
        </w:tc>
      </w:tr>
      <w:tr w:rsidR="00984869" w14:paraId="3CD9E878" w14:textId="77777777">
        <w:trPr>
          <w:trHeight w:val="120"/>
        </w:trPr>
        <w:tc>
          <w:tcPr>
            <w:tcW w:w="3893" w:type="dxa"/>
            <w:vAlign w:val="center"/>
          </w:tcPr>
          <w:p w14:paraId="59AFD10B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Modalidad:</w:t>
            </w:r>
          </w:p>
        </w:tc>
        <w:tc>
          <w:tcPr>
            <w:tcW w:w="9101" w:type="dxa"/>
            <w:vAlign w:val="center"/>
          </w:tcPr>
          <w:p w14:paraId="48F36797" w14:textId="14B383E2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Presencial</w:t>
            </w:r>
          </w:p>
        </w:tc>
      </w:tr>
      <w:tr w:rsidR="00984869" w14:paraId="659F5F94" w14:textId="77777777">
        <w:trPr>
          <w:trHeight w:val="228"/>
        </w:trPr>
        <w:tc>
          <w:tcPr>
            <w:tcW w:w="3893" w:type="dxa"/>
            <w:vAlign w:val="center"/>
          </w:tcPr>
          <w:p w14:paraId="0EB80A8E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Créditos:</w:t>
            </w:r>
          </w:p>
        </w:tc>
        <w:tc>
          <w:tcPr>
            <w:tcW w:w="9101" w:type="dxa"/>
            <w:vAlign w:val="center"/>
          </w:tcPr>
          <w:p w14:paraId="45799D96" w14:textId="45D7249B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4</w:t>
            </w:r>
          </w:p>
        </w:tc>
      </w:tr>
    </w:tbl>
    <w:p w14:paraId="2E2293AC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F34DC58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7F87FE54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6" w:name="_heading=h.3znysh7" w:colFirst="0" w:colLast="0"/>
            <w:bookmarkEnd w:id="6"/>
            <w:r>
              <w:rPr>
                <w:rFonts w:ascii="Montserrat" w:eastAsia="Montserrat" w:hAnsi="Montserrat" w:cs="Montserrat"/>
                <w:b/>
                <w:color w:val="0D0D0D"/>
              </w:rPr>
              <w:t>Horas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1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 de docencia presencial semanal:</w:t>
            </w:r>
          </w:p>
        </w:tc>
      </w:tr>
      <w:tr w:rsidR="00984869" w14:paraId="6676FCAF" w14:textId="77777777">
        <w:trPr>
          <w:trHeight w:val="221"/>
        </w:trPr>
        <w:tc>
          <w:tcPr>
            <w:tcW w:w="3248" w:type="dxa"/>
            <w:vAlign w:val="center"/>
          </w:tcPr>
          <w:p w14:paraId="49F5F129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7B319FE3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39CFBA2E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71265425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23287D6E" w14:textId="77777777">
        <w:trPr>
          <w:trHeight w:val="221"/>
        </w:trPr>
        <w:tc>
          <w:tcPr>
            <w:tcW w:w="3248" w:type="dxa"/>
            <w:vAlign w:val="center"/>
          </w:tcPr>
          <w:p w14:paraId="7DC8BF54" w14:textId="69A42E4A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4</w:t>
            </w:r>
          </w:p>
        </w:tc>
        <w:tc>
          <w:tcPr>
            <w:tcW w:w="3248" w:type="dxa"/>
            <w:vAlign w:val="center"/>
          </w:tcPr>
          <w:p w14:paraId="19610017" w14:textId="138364F9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394D2E86" w14:textId="7E440BBE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60FE9F0C" w14:textId="5A90C0DF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</w:tr>
    </w:tbl>
    <w:p w14:paraId="6360B848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0"/>
        <w:tblW w:w="651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6515"/>
      </w:tblGrid>
      <w:tr w:rsidR="00984869" w14:paraId="2BACB858" w14:textId="77777777">
        <w:trPr>
          <w:trHeight w:val="221"/>
        </w:trPr>
        <w:tc>
          <w:tcPr>
            <w:tcW w:w="6515" w:type="dxa"/>
            <w:vAlign w:val="center"/>
          </w:tcPr>
          <w:p w14:paraId="108A7B66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Horas PUCV de aprendizaje autónomo semanal:</w:t>
            </w:r>
          </w:p>
        </w:tc>
      </w:tr>
      <w:tr w:rsidR="00984869" w14:paraId="668B5DF5" w14:textId="77777777">
        <w:trPr>
          <w:trHeight w:val="221"/>
        </w:trPr>
        <w:tc>
          <w:tcPr>
            <w:tcW w:w="6515" w:type="dxa"/>
            <w:vAlign w:val="center"/>
          </w:tcPr>
          <w:p w14:paraId="1C28DBF7" w14:textId="32C55C21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6</w:t>
            </w:r>
          </w:p>
        </w:tc>
      </w:tr>
    </w:tbl>
    <w:p w14:paraId="23BFECD4" w14:textId="77777777" w:rsidR="00984869" w:rsidRDefault="00984869">
      <w:pPr>
        <w:rPr>
          <w:rFonts w:ascii="Montserrat" w:eastAsia="Montserrat" w:hAnsi="Montserrat" w:cs="Montserrat"/>
        </w:rPr>
      </w:pPr>
    </w:p>
    <w:p w14:paraId="36EE198D" w14:textId="77777777" w:rsidR="00C66C30" w:rsidRDefault="00C66C30">
      <w:pPr>
        <w:rPr>
          <w:rFonts w:ascii="Montserrat" w:eastAsia="Montserrat" w:hAnsi="Montserrat" w:cs="Montserrat"/>
        </w:rPr>
      </w:pPr>
    </w:p>
    <w:tbl>
      <w:tblPr>
        <w:tblStyle w:val="aff1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781B969" w14:textId="77777777">
        <w:trPr>
          <w:trHeight w:val="655"/>
        </w:trPr>
        <w:tc>
          <w:tcPr>
            <w:tcW w:w="426" w:type="dxa"/>
          </w:tcPr>
          <w:p w14:paraId="14ED52EA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7" w:name="_heading=h.2et92p0" w:colFirst="0" w:colLast="0"/>
            <w:bookmarkEnd w:id="7"/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2B7F944" wp14:editId="46E2A169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174928</wp:posOffset>
                  </wp:positionV>
                  <wp:extent cx="252000" cy="252000"/>
                  <wp:effectExtent l="0" t="0" r="0" b="0"/>
                  <wp:wrapSquare wrapText="bothSides" distT="0" distB="0" distL="114300" distR="114300"/>
                  <wp:docPr id="2088409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F92A2F0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Localización</w:t>
            </w:r>
          </w:p>
        </w:tc>
      </w:tr>
    </w:tbl>
    <w:p w14:paraId="76B2E475" w14:textId="77777777" w:rsidR="00984869" w:rsidRDefault="00B761A6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información sobre el horario y el lugar donde se llevará a cabo el curso.</w:t>
      </w:r>
    </w:p>
    <w:p w14:paraId="47F34B3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2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554E9776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5B9A9B8F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8" w:name="_heading=h.tyjcwt" w:colFirst="0" w:colLast="0"/>
            <w:bookmarkEnd w:id="8"/>
            <w:r>
              <w:rPr>
                <w:rFonts w:ascii="Montserrat" w:eastAsia="Montserrat" w:hAnsi="Montserrat" w:cs="Montserrat"/>
                <w:b/>
                <w:color w:val="0D0D0D"/>
              </w:rPr>
              <w:t>Horario (Día y clave horaria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2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>):</w:t>
            </w:r>
          </w:p>
        </w:tc>
      </w:tr>
      <w:tr w:rsidR="00984869" w14:paraId="60BE402B" w14:textId="77777777">
        <w:trPr>
          <w:trHeight w:val="221"/>
        </w:trPr>
        <w:tc>
          <w:tcPr>
            <w:tcW w:w="3248" w:type="dxa"/>
            <w:vAlign w:val="center"/>
          </w:tcPr>
          <w:p w14:paraId="431573E4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290BCC7E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44B0CF5F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4E1041EF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0084C82" w14:textId="77777777">
        <w:trPr>
          <w:trHeight w:val="221"/>
        </w:trPr>
        <w:tc>
          <w:tcPr>
            <w:tcW w:w="3248" w:type="dxa"/>
            <w:vAlign w:val="center"/>
          </w:tcPr>
          <w:p w14:paraId="7DB0A35C" w14:textId="6BD9A8F9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JUEVES </w:t>
            </w:r>
            <w:r w:rsidR="00DE047A">
              <w:rPr>
                <w:rFonts w:ascii="Montserrat" w:eastAsia="Montserrat" w:hAnsi="Montserrat" w:cs="Montserrat"/>
                <w:b/>
                <w:color w:val="0D0D0D"/>
              </w:rPr>
              <w:t>1-2</w:t>
            </w:r>
          </w:p>
        </w:tc>
        <w:tc>
          <w:tcPr>
            <w:tcW w:w="3248" w:type="dxa"/>
            <w:vAlign w:val="center"/>
          </w:tcPr>
          <w:p w14:paraId="7C77F648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21301DB9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DF0F588" w14:textId="11998FE2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VIERNES </w:t>
            </w:r>
            <w:r w:rsidR="00DE047A">
              <w:rPr>
                <w:rFonts w:ascii="Montserrat" w:eastAsia="Montserrat" w:hAnsi="Montserrat" w:cs="Montserrat"/>
                <w:b/>
                <w:color w:val="0D0D0D"/>
              </w:rPr>
              <w:t>3-4</w:t>
            </w:r>
          </w:p>
        </w:tc>
      </w:tr>
      <w:tr w:rsidR="002F4512" w14:paraId="5B804856" w14:textId="77777777">
        <w:trPr>
          <w:trHeight w:val="221"/>
        </w:trPr>
        <w:tc>
          <w:tcPr>
            <w:tcW w:w="3248" w:type="dxa"/>
            <w:vAlign w:val="center"/>
          </w:tcPr>
          <w:p w14:paraId="249EA98F" w14:textId="37076B65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VIERNES </w:t>
            </w:r>
            <w:r w:rsidR="00DE047A">
              <w:rPr>
                <w:rFonts w:ascii="Montserrat" w:eastAsia="Montserrat" w:hAnsi="Montserrat" w:cs="Montserrat"/>
                <w:b/>
                <w:color w:val="0D0D0D"/>
              </w:rPr>
              <w:t>1-2</w:t>
            </w:r>
          </w:p>
        </w:tc>
        <w:tc>
          <w:tcPr>
            <w:tcW w:w="3248" w:type="dxa"/>
            <w:vAlign w:val="center"/>
          </w:tcPr>
          <w:p w14:paraId="75DB8838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0205D22B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45C7EFC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</w:tr>
    </w:tbl>
    <w:p w14:paraId="496BD27F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3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D049CD5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48771F9D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Lugar (Sala y edificio o campus):</w:t>
            </w:r>
          </w:p>
        </w:tc>
      </w:tr>
      <w:tr w:rsidR="00984869" w14:paraId="4FB39A2C" w14:textId="77777777">
        <w:trPr>
          <w:trHeight w:val="221"/>
        </w:trPr>
        <w:tc>
          <w:tcPr>
            <w:tcW w:w="3248" w:type="dxa"/>
            <w:vAlign w:val="center"/>
          </w:tcPr>
          <w:p w14:paraId="55016634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31BAB607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62E5FBEA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2BFE23E4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33D7323" w14:textId="77777777">
        <w:trPr>
          <w:trHeight w:val="221"/>
        </w:trPr>
        <w:tc>
          <w:tcPr>
            <w:tcW w:w="3248" w:type="dxa"/>
            <w:vAlign w:val="center"/>
          </w:tcPr>
          <w:p w14:paraId="382E7A9A" w14:textId="758258A8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</w:t>
            </w:r>
            <w:r w:rsidR="00DE047A">
              <w:rPr>
                <w:rFonts w:ascii="Montserrat" w:eastAsia="Montserrat" w:hAnsi="Montserrat" w:cs="Montserrat"/>
                <w:b/>
                <w:color w:val="0D0D0D"/>
              </w:rPr>
              <w:t>-11</w:t>
            </w:r>
          </w:p>
        </w:tc>
        <w:tc>
          <w:tcPr>
            <w:tcW w:w="3248" w:type="dxa"/>
            <w:vAlign w:val="center"/>
          </w:tcPr>
          <w:p w14:paraId="6A224002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EFE734E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29A445D" w14:textId="6FB23635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2-5</w:t>
            </w:r>
          </w:p>
        </w:tc>
      </w:tr>
      <w:tr w:rsidR="00DE047A" w14:paraId="0FC983EC" w14:textId="77777777">
        <w:trPr>
          <w:trHeight w:val="221"/>
        </w:trPr>
        <w:tc>
          <w:tcPr>
            <w:tcW w:w="3248" w:type="dxa"/>
            <w:vAlign w:val="center"/>
          </w:tcPr>
          <w:p w14:paraId="3AD09D7C" w14:textId="1FDB6706" w:rsidR="00DE047A" w:rsidRDefault="00DE047A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2-4</w:t>
            </w:r>
          </w:p>
        </w:tc>
        <w:tc>
          <w:tcPr>
            <w:tcW w:w="3248" w:type="dxa"/>
            <w:vAlign w:val="center"/>
          </w:tcPr>
          <w:p w14:paraId="7036697F" w14:textId="77777777" w:rsidR="00DE047A" w:rsidRDefault="00DE047A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727A29F7" w14:textId="77777777" w:rsidR="00DE047A" w:rsidRDefault="00DE047A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53A8DA3F" w14:textId="77777777" w:rsidR="00DE047A" w:rsidRDefault="00DE047A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</w:tr>
    </w:tbl>
    <w:p w14:paraId="5776C6E7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p w14:paraId="02B966CF" w14:textId="77777777" w:rsidR="00984869" w:rsidRDefault="00984869">
      <w:pPr>
        <w:rPr>
          <w:rFonts w:ascii="Montserrat" w:eastAsia="Montserrat" w:hAnsi="Montserrat" w:cs="Montserrat"/>
          <w:color w:val="0D0D0D"/>
        </w:rPr>
      </w:pPr>
      <w:bookmarkStart w:id="9" w:name="_heading=h.lnxbz9" w:colFirst="0" w:colLast="0"/>
      <w:bookmarkEnd w:id="9"/>
    </w:p>
    <w:tbl>
      <w:tblPr>
        <w:tblStyle w:val="aff4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05E423B" w14:textId="77777777">
        <w:trPr>
          <w:trHeight w:val="655"/>
        </w:trPr>
        <w:tc>
          <w:tcPr>
            <w:tcW w:w="426" w:type="dxa"/>
          </w:tcPr>
          <w:p w14:paraId="1DA9D357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hidden="0" allowOverlap="1" wp14:anchorId="7F570EB6" wp14:editId="49DC4697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171D76AB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Equipo docente</w:t>
            </w:r>
          </w:p>
        </w:tc>
      </w:tr>
    </w:tbl>
    <w:p w14:paraId="1B1FAF8C" w14:textId="77777777" w:rsidR="00984869" w:rsidRDefault="00B761A6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el nombre y correo electrónico de la/el docente y ayudante del curso.</w:t>
      </w:r>
    </w:p>
    <w:p w14:paraId="299E46BB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5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51"/>
        <w:gridCol w:w="9343"/>
      </w:tblGrid>
      <w:tr w:rsidR="00984869" w14:paraId="18A840E2" w14:textId="77777777">
        <w:trPr>
          <w:trHeight w:val="269"/>
        </w:trPr>
        <w:tc>
          <w:tcPr>
            <w:tcW w:w="3651" w:type="dxa"/>
            <w:vAlign w:val="center"/>
          </w:tcPr>
          <w:p w14:paraId="380C489A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0" w:name="_heading=h.3dy6vkm" w:colFirst="0" w:colLast="0"/>
            <w:bookmarkEnd w:id="10"/>
            <w:r>
              <w:rPr>
                <w:rFonts w:ascii="Montserrat" w:eastAsia="Montserrat" w:hAnsi="Montserrat" w:cs="Montserrat"/>
                <w:b/>
                <w:color w:val="0D0D0D"/>
              </w:rPr>
              <w:t>Docente(s) encargada/o:</w:t>
            </w:r>
          </w:p>
        </w:tc>
        <w:tc>
          <w:tcPr>
            <w:tcW w:w="9343" w:type="dxa"/>
            <w:vAlign w:val="center"/>
          </w:tcPr>
          <w:p w14:paraId="4A4A1F86" w14:textId="580B4A6A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BRODERICK CRAWFORD LABRIN</w:t>
            </w:r>
          </w:p>
        </w:tc>
      </w:tr>
      <w:tr w:rsidR="00984869" w14:paraId="68E154C3" w14:textId="77777777">
        <w:trPr>
          <w:trHeight w:val="120"/>
        </w:trPr>
        <w:tc>
          <w:tcPr>
            <w:tcW w:w="3651" w:type="dxa"/>
            <w:vAlign w:val="center"/>
          </w:tcPr>
          <w:p w14:paraId="09CDD27B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1" w:name="_heading=h.1t3h5sf" w:colFirst="0" w:colLast="0"/>
            <w:bookmarkEnd w:id="11"/>
            <w:r>
              <w:rPr>
                <w:rFonts w:ascii="Montserrat" w:eastAsia="Montserrat" w:hAnsi="Montserrat" w:cs="Montserrat"/>
                <w:b/>
                <w:color w:val="0D0D0D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38106AE3" w14:textId="371DE354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 xml:space="preserve">broderick.crawford@pucv.cl </w:t>
            </w:r>
          </w:p>
        </w:tc>
      </w:tr>
      <w:tr w:rsidR="00984869" w14:paraId="0232CDE7" w14:textId="77777777" w:rsidTr="002F4512">
        <w:trPr>
          <w:trHeight w:val="404"/>
        </w:trPr>
        <w:tc>
          <w:tcPr>
            <w:tcW w:w="3651" w:type="dxa"/>
            <w:vAlign w:val="center"/>
          </w:tcPr>
          <w:p w14:paraId="277DB5ED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Ayudante(s):</w:t>
            </w:r>
          </w:p>
        </w:tc>
        <w:tc>
          <w:tcPr>
            <w:tcW w:w="9343" w:type="dxa"/>
            <w:vAlign w:val="center"/>
          </w:tcPr>
          <w:p w14:paraId="1CB90CF5" w14:textId="188E0EF4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SEBASTIAN VALDES – MATIAS BUGUEÑO – NATHALIA TRIGO – JOSE PAILAMILLA</w:t>
            </w:r>
          </w:p>
        </w:tc>
      </w:tr>
      <w:tr w:rsidR="00984869" w14:paraId="2E1F4F01" w14:textId="77777777">
        <w:trPr>
          <w:trHeight w:val="120"/>
        </w:trPr>
        <w:tc>
          <w:tcPr>
            <w:tcW w:w="3651" w:type="dxa"/>
            <w:vAlign w:val="center"/>
          </w:tcPr>
          <w:p w14:paraId="7211C18D" w14:textId="77777777" w:rsidR="00984869" w:rsidRPr="002F4512" w:rsidRDefault="00B761A6" w:rsidP="002F4512">
            <w:pPr>
              <w:jc w:val="both"/>
              <w:rPr>
                <w:rFonts w:ascii="Montserrat" w:eastAsia="Montserrat" w:hAnsi="Montserrat" w:cs="Montserrat"/>
                <w:b/>
                <w:color w:val="0D0D0D"/>
                <w:sz w:val="26"/>
                <w:szCs w:val="26"/>
              </w:rPr>
            </w:pPr>
            <w:r w:rsidRPr="002F4512">
              <w:rPr>
                <w:rFonts w:ascii="Montserrat" w:eastAsia="Montserrat" w:hAnsi="Montserrat" w:cs="Montserrat"/>
                <w:b/>
                <w:color w:val="0D0D0D"/>
                <w:sz w:val="26"/>
                <w:szCs w:val="26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2E3B25A1" w14:textId="24288496" w:rsidR="00984869" w:rsidRPr="002F4512" w:rsidRDefault="00CE458E" w:rsidP="002F4512">
            <w:pPr>
              <w:jc w:val="both"/>
              <w:rPr>
                <w:rFonts w:ascii="Montserrat" w:eastAsia="Montserrat" w:hAnsi="Montserrat" w:cs="Montserrat"/>
                <w:color w:val="0D0D0D"/>
                <w:sz w:val="26"/>
                <w:szCs w:val="26"/>
              </w:rPr>
            </w:pPr>
            <w:hyperlink r:id="rId12" w:history="1">
              <w:r w:rsidR="002F4512" w:rsidRPr="002F4512">
                <w:rPr>
                  <w:rFonts w:ascii="Montserrat" w:eastAsia="Montserrat" w:hAnsi="Montserrat" w:cs="Montserrat"/>
                  <w:color w:val="0D0D0D"/>
                </w:rPr>
                <w:t>sebastian.valdes.a@mail.pucv.cl</w:t>
              </w:r>
            </w:hyperlink>
            <w:r w:rsidR="002F4512" w:rsidRPr="002F4512">
              <w:rPr>
                <w:rFonts w:ascii="Montserrat" w:eastAsia="Montserrat" w:hAnsi="Montserrat" w:cs="Montserrat"/>
                <w:color w:val="0D0D0D"/>
              </w:rPr>
              <w:t xml:space="preserve"> - </w:t>
            </w:r>
            <w:hyperlink r:id="rId13" w:history="1">
              <w:r w:rsidR="002F4512" w:rsidRPr="002F4512">
                <w:rPr>
                  <w:rFonts w:ascii="Montserrat" w:eastAsia="Montserrat" w:hAnsi="Montserrat" w:cs="Montserrat"/>
                  <w:color w:val="0D0D0D"/>
                </w:rPr>
                <w:t>matias.bugueno@pucv.cl</w:t>
              </w:r>
            </w:hyperlink>
            <w:r w:rsidR="002F4512" w:rsidRPr="002F4512">
              <w:rPr>
                <w:rFonts w:ascii="Montserrat" w:eastAsia="Montserrat" w:hAnsi="Montserrat" w:cs="Montserrat"/>
                <w:color w:val="0D0D0D"/>
              </w:rPr>
              <w:t xml:space="preserve"> - </w:t>
            </w:r>
            <w:hyperlink r:id="rId14" w:history="1">
              <w:r w:rsidR="002F4512" w:rsidRPr="002F4512">
                <w:rPr>
                  <w:rFonts w:ascii="Montserrat" w:eastAsia="Montserrat" w:hAnsi="Montserrat" w:cs="Montserrat"/>
                  <w:color w:val="0D0D0D"/>
                </w:rPr>
                <w:t>nathalia.trigo@pucv.cl</w:t>
              </w:r>
            </w:hyperlink>
            <w:r w:rsidR="002F4512" w:rsidRPr="002F4512">
              <w:rPr>
                <w:rFonts w:ascii="Montserrat" w:eastAsia="Montserrat" w:hAnsi="Montserrat" w:cs="Montserrat"/>
                <w:color w:val="0D0D0D"/>
              </w:rPr>
              <w:t xml:space="preserve">  -  </w:t>
            </w:r>
            <w:hyperlink r:id="rId15" w:history="1">
              <w:r w:rsidR="002F4512" w:rsidRPr="002F4512">
                <w:rPr>
                  <w:rFonts w:ascii="Montserrat" w:eastAsia="Montserrat" w:hAnsi="Montserrat" w:cs="Montserrat"/>
                  <w:color w:val="0D0D0D"/>
                </w:rPr>
                <w:t>jose.pailamilla@pucv.cl</w:t>
              </w:r>
            </w:hyperlink>
          </w:p>
        </w:tc>
      </w:tr>
    </w:tbl>
    <w:p w14:paraId="0226B81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0318799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6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88A057F" w14:textId="77777777">
        <w:trPr>
          <w:trHeight w:val="655"/>
        </w:trPr>
        <w:tc>
          <w:tcPr>
            <w:tcW w:w="426" w:type="dxa"/>
          </w:tcPr>
          <w:p w14:paraId="172BCFCD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2" w:name="_heading=h.35nkun2" w:colFirst="0" w:colLast="0"/>
            <w:bookmarkEnd w:id="12"/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hidden="0" allowOverlap="1" wp14:anchorId="228CED0B" wp14:editId="136E7ED7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06CFAF70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Resultados de aprendizaje de la asignatura</w:t>
            </w:r>
          </w:p>
        </w:tc>
      </w:tr>
    </w:tbl>
    <w:p w14:paraId="1201C09E" w14:textId="77777777" w:rsidR="00984869" w:rsidRDefault="00B761A6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¿Cuáles son los aprendizajes que obtendré en este curso? Corresponden a los resultados de aprendizaje (RA) mencionados en el Programa de asignatura.</w:t>
      </w:r>
    </w:p>
    <w:p w14:paraId="68471AF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7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12147"/>
      </w:tblGrid>
      <w:tr w:rsidR="00984869" w14:paraId="05531FF6" w14:textId="77777777">
        <w:trPr>
          <w:trHeight w:val="394"/>
        </w:trPr>
        <w:tc>
          <w:tcPr>
            <w:tcW w:w="847" w:type="dxa"/>
          </w:tcPr>
          <w:p w14:paraId="0AE1ED44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bookmarkStart w:id="13" w:name="_heading=h.2s8eyo1" w:colFirst="0" w:colLast="0"/>
            <w:bookmarkEnd w:id="13"/>
            <w:r>
              <w:rPr>
                <w:rFonts w:ascii="Montserrat" w:eastAsia="Montserrat" w:hAnsi="Montserrat" w:cs="Montserrat"/>
                <w:b/>
                <w:color w:val="0D0D0D"/>
              </w:rPr>
              <w:t>RA 1</w:t>
            </w:r>
          </w:p>
        </w:tc>
        <w:tc>
          <w:tcPr>
            <w:tcW w:w="12147" w:type="dxa"/>
          </w:tcPr>
          <w:p w14:paraId="18580F64" w14:textId="0257504B" w:rsidR="00984869" w:rsidRPr="000264B9" w:rsidRDefault="000264B9" w:rsidP="000264B9">
            <w:pPr>
              <w:pStyle w:val="Textoindependiente"/>
              <w:tabs>
                <w:tab w:val="left" w:pos="809"/>
              </w:tabs>
              <w:spacing w:before="184"/>
              <w:ind w:right="1051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diferencias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diferentes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Metodologías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del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Desarrollo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 Sistemas de Información</w:t>
            </w:r>
          </w:p>
        </w:tc>
      </w:tr>
      <w:tr w:rsidR="00984869" w14:paraId="3E73F1EB" w14:textId="77777777">
        <w:trPr>
          <w:trHeight w:val="390"/>
        </w:trPr>
        <w:tc>
          <w:tcPr>
            <w:tcW w:w="847" w:type="dxa"/>
          </w:tcPr>
          <w:p w14:paraId="60FDCF6C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2</w:t>
            </w:r>
          </w:p>
        </w:tc>
        <w:tc>
          <w:tcPr>
            <w:tcW w:w="12147" w:type="dxa"/>
          </w:tcPr>
          <w:p w14:paraId="040B3EC6" w14:textId="6AB010E7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732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Lenguaje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Unificado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Modelado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incluyendo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notaciones específicas de cada diagrama.</w:t>
            </w:r>
          </w:p>
        </w:tc>
      </w:tr>
      <w:tr w:rsidR="00984869" w14:paraId="352A487F" w14:textId="77777777">
        <w:trPr>
          <w:trHeight w:val="390"/>
        </w:trPr>
        <w:tc>
          <w:tcPr>
            <w:tcW w:w="847" w:type="dxa"/>
          </w:tcPr>
          <w:p w14:paraId="0114A2DC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3</w:t>
            </w:r>
          </w:p>
        </w:tc>
        <w:tc>
          <w:tcPr>
            <w:tcW w:w="12147" w:type="dxa"/>
          </w:tcPr>
          <w:p w14:paraId="0FB88746" w14:textId="7F856EF1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782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Desarrolla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diagramas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UML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especificar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diseño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un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producto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software.</w:t>
            </w:r>
          </w:p>
        </w:tc>
      </w:tr>
      <w:tr w:rsidR="00984869" w14:paraId="6852C769" w14:textId="77777777">
        <w:trPr>
          <w:trHeight w:val="390"/>
        </w:trPr>
        <w:tc>
          <w:tcPr>
            <w:tcW w:w="847" w:type="dxa"/>
          </w:tcPr>
          <w:p w14:paraId="322BFABB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4</w:t>
            </w:r>
          </w:p>
        </w:tc>
        <w:tc>
          <w:tcPr>
            <w:tcW w:w="12147" w:type="dxa"/>
          </w:tcPr>
          <w:p w14:paraId="5C3E97CF" w14:textId="3CFE2284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953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aplica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Análisis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Estructurado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Moderno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Sistemas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Información.</w:t>
            </w:r>
          </w:p>
        </w:tc>
      </w:tr>
      <w:tr w:rsidR="00984869" w14:paraId="1339CEF0" w14:textId="77777777">
        <w:trPr>
          <w:trHeight w:val="390"/>
        </w:trPr>
        <w:tc>
          <w:tcPr>
            <w:tcW w:w="847" w:type="dxa"/>
          </w:tcPr>
          <w:p w14:paraId="4AB8FC42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5</w:t>
            </w:r>
          </w:p>
        </w:tc>
        <w:tc>
          <w:tcPr>
            <w:tcW w:w="12147" w:type="dxa"/>
          </w:tcPr>
          <w:p w14:paraId="35B24625" w14:textId="12AEF936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1027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aplica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Diseño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Estructurado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Moderno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Sistemas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Información.</w:t>
            </w:r>
          </w:p>
        </w:tc>
      </w:tr>
      <w:tr w:rsidR="00984869" w14:paraId="286C703F" w14:textId="77777777">
        <w:trPr>
          <w:trHeight w:val="390"/>
        </w:trPr>
        <w:tc>
          <w:tcPr>
            <w:tcW w:w="847" w:type="dxa"/>
          </w:tcPr>
          <w:p w14:paraId="2BC48A55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6</w:t>
            </w:r>
          </w:p>
        </w:tc>
        <w:tc>
          <w:tcPr>
            <w:tcW w:w="12147" w:type="dxa"/>
          </w:tcPr>
          <w:p w14:paraId="2DFB9ABF" w14:textId="7C7EEB4E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488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Reconoce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importancia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documentación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través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diagramas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 posterior implementación del producto de software.</w:t>
            </w:r>
          </w:p>
        </w:tc>
      </w:tr>
    </w:tbl>
    <w:p w14:paraId="1CD24617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  <w:bookmarkStart w:id="14" w:name="_heading=h.17dp8vu" w:colFirst="0" w:colLast="0"/>
      <w:bookmarkEnd w:id="14"/>
    </w:p>
    <w:p w14:paraId="1C6511EF" w14:textId="77777777" w:rsidR="00CE17DD" w:rsidRDefault="00CE17DD">
      <w:pPr>
        <w:jc w:val="both"/>
        <w:rPr>
          <w:rFonts w:ascii="Montserrat" w:eastAsia="Montserrat" w:hAnsi="Montserrat" w:cs="Montserrat"/>
          <w:color w:val="0D0D0D"/>
        </w:rPr>
      </w:pPr>
    </w:p>
    <w:p w14:paraId="4C1FD021" w14:textId="77777777" w:rsidR="00CE17DD" w:rsidRDefault="00CE17DD">
      <w:pPr>
        <w:jc w:val="both"/>
        <w:rPr>
          <w:rFonts w:ascii="Montserrat" w:eastAsia="Montserrat" w:hAnsi="Montserrat" w:cs="Montserrat"/>
          <w:color w:val="0D0D0D"/>
        </w:rPr>
      </w:pPr>
    </w:p>
    <w:p w14:paraId="0694A296" w14:textId="77777777" w:rsidR="00CE17DD" w:rsidRDefault="00CE17DD">
      <w:pPr>
        <w:jc w:val="both"/>
        <w:rPr>
          <w:rFonts w:ascii="Montserrat" w:eastAsia="Montserrat" w:hAnsi="Montserrat" w:cs="Montserrat"/>
          <w:color w:val="0D0D0D"/>
        </w:rPr>
      </w:pPr>
    </w:p>
    <w:p w14:paraId="7655EB58" w14:textId="77777777" w:rsidR="00CE17DD" w:rsidRDefault="00CE17DD">
      <w:pPr>
        <w:jc w:val="both"/>
        <w:rPr>
          <w:rFonts w:ascii="Montserrat" w:eastAsia="Montserrat" w:hAnsi="Montserrat" w:cs="Montserrat"/>
          <w:color w:val="0D0D0D"/>
        </w:rPr>
      </w:pPr>
    </w:p>
    <w:p w14:paraId="2A48F422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8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76A9546E" w14:textId="77777777">
        <w:trPr>
          <w:trHeight w:val="655"/>
        </w:trPr>
        <w:tc>
          <w:tcPr>
            <w:tcW w:w="426" w:type="dxa"/>
          </w:tcPr>
          <w:p w14:paraId="49D7A151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5" w:name="_heading=h.44sinio" w:colFirst="0" w:colLast="0"/>
            <w:bookmarkEnd w:id="15"/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hidden="0" allowOverlap="1" wp14:anchorId="1104A84B" wp14:editId="7AB902D5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172720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70548CC5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Procedimientos de evaluación</w:t>
            </w:r>
          </w:p>
        </w:tc>
      </w:tr>
    </w:tbl>
    <w:p w14:paraId="5918EB55" w14:textId="77777777" w:rsidR="00984869" w:rsidRDefault="00B761A6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lastRenderedPageBreak/>
        <w:t>Se presenta las evaluaciones encargadas de valorar el logro de los aprendizajes esperados en este curso. Estas son de carácter sumativo y corresponden a las instancias mencionadas en el Programa de asignatura.</w:t>
      </w:r>
    </w:p>
    <w:p w14:paraId="2C0900F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9"/>
        <w:tblW w:w="12993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3002"/>
        <w:gridCol w:w="851"/>
        <w:gridCol w:w="2976"/>
        <w:gridCol w:w="1701"/>
        <w:gridCol w:w="3926"/>
      </w:tblGrid>
      <w:tr w:rsidR="00CE17DD" w14:paraId="10504756" w14:textId="77777777" w:rsidTr="00CE17DD">
        <w:trPr>
          <w:trHeight w:val="441"/>
        </w:trPr>
        <w:tc>
          <w:tcPr>
            <w:tcW w:w="537" w:type="dxa"/>
            <w:vAlign w:val="center"/>
          </w:tcPr>
          <w:p w14:paraId="7076921D" w14:textId="25414274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N°</w:t>
            </w:r>
          </w:p>
        </w:tc>
        <w:tc>
          <w:tcPr>
            <w:tcW w:w="3002" w:type="dxa"/>
            <w:vAlign w:val="center"/>
          </w:tcPr>
          <w:p w14:paraId="0FD05DF2" w14:textId="1D0959D1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Procedimiento de evaluación</w:t>
            </w:r>
          </w:p>
        </w:tc>
        <w:tc>
          <w:tcPr>
            <w:tcW w:w="851" w:type="dxa"/>
            <w:vAlign w:val="center"/>
          </w:tcPr>
          <w:p w14:paraId="47B0C6AF" w14:textId="1E6241E4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RA</w:t>
            </w:r>
            <w:r>
              <w:rPr>
                <w:rFonts w:ascii="Montserrat" w:eastAsia="Montserrat" w:hAnsi="Montserrat" w:cs="Montserrat"/>
                <w:b/>
                <w:vertAlign w:val="superscript"/>
              </w:rPr>
              <w:footnoteReference w:id="3"/>
            </w:r>
          </w:p>
        </w:tc>
        <w:tc>
          <w:tcPr>
            <w:tcW w:w="2976" w:type="dxa"/>
            <w:vAlign w:val="center"/>
          </w:tcPr>
          <w:p w14:paraId="63C30322" w14:textId="3C6471DD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Criterio de evaluación</w:t>
            </w:r>
          </w:p>
        </w:tc>
        <w:tc>
          <w:tcPr>
            <w:tcW w:w="1701" w:type="dxa"/>
            <w:vAlign w:val="center"/>
          </w:tcPr>
          <w:p w14:paraId="4B5C2E34" w14:textId="300960D9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bookmarkStart w:id="16" w:name="_heading=h.3rdcrjn" w:colFirst="0" w:colLast="0"/>
            <w:bookmarkEnd w:id="16"/>
            <w:r>
              <w:rPr>
                <w:rFonts w:ascii="Montserrat" w:eastAsia="Montserrat" w:hAnsi="Montserrat" w:cs="Montserrat"/>
                <w:b/>
              </w:rPr>
              <w:t xml:space="preserve">Porcentaje nota final </w:t>
            </w:r>
          </w:p>
        </w:tc>
        <w:tc>
          <w:tcPr>
            <w:tcW w:w="3926" w:type="dxa"/>
            <w:vAlign w:val="center"/>
          </w:tcPr>
          <w:p w14:paraId="2A656E96" w14:textId="78C9AA0D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Fecha</w:t>
            </w:r>
          </w:p>
        </w:tc>
      </w:tr>
      <w:tr w:rsidR="00CE17DD" w14:paraId="0B2453D4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72CD75B9" w14:textId="35AAC21F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3002" w:type="dxa"/>
            <w:vAlign w:val="center"/>
          </w:tcPr>
          <w:p w14:paraId="4F2A1EFC" w14:textId="7BD72903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1</w:t>
            </w:r>
          </w:p>
        </w:tc>
        <w:tc>
          <w:tcPr>
            <w:tcW w:w="851" w:type="dxa"/>
            <w:vAlign w:val="center"/>
          </w:tcPr>
          <w:p w14:paraId="1DF38F3A" w14:textId="16E2ADC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6" w:type="dxa"/>
            <w:vAlign w:val="center"/>
          </w:tcPr>
          <w:p w14:paraId="23CA6A35" w14:textId="3B1EAEE6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7592755" w14:textId="169235E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2246A493" w14:textId="13C08BA8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21 de agosto</w:t>
            </w:r>
          </w:p>
        </w:tc>
      </w:tr>
      <w:tr w:rsidR="00CE17DD" w14:paraId="4BCCA9CA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0BB096E1" w14:textId="74DDA7AD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3002" w:type="dxa"/>
            <w:vAlign w:val="center"/>
          </w:tcPr>
          <w:p w14:paraId="1098E552" w14:textId="3B3BC482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2</w:t>
            </w:r>
          </w:p>
        </w:tc>
        <w:tc>
          <w:tcPr>
            <w:tcW w:w="851" w:type="dxa"/>
            <w:vAlign w:val="center"/>
          </w:tcPr>
          <w:p w14:paraId="54A23B60" w14:textId="1D7240D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6" w:type="dxa"/>
            <w:vAlign w:val="center"/>
          </w:tcPr>
          <w:p w14:paraId="6ECCC1BE" w14:textId="68E05E9D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0317721" w14:textId="715353ED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44B4166A" w14:textId="1A2BE45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28 de agosto</w:t>
            </w:r>
          </w:p>
        </w:tc>
      </w:tr>
      <w:tr w:rsidR="00CE17DD" w14:paraId="60378592" w14:textId="77777777" w:rsidTr="00CE17DD">
        <w:trPr>
          <w:trHeight w:val="177"/>
        </w:trPr>
        <w:tc>
          <w:tcPr>
            <w:tcW w:w="537" w:type="dxa"/>
            <w:vAlign w:val="center"/>
          </w:tcPr>
          <w:p w14:paraId="059A7697" w14:textId="61033CE5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  <w:tc>
          <w:tcPr>
            <w:tcW w:w="3002" w:type="dxa"/>
            <w:vAlign w:val="center"/>
          </w:tcPr>
          <w:p w14:paraId="11C427EB" w14:textId="51627D4E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1: Definición grupo de trabajo</w:t>
            </w:r>
          </w:p>
        </w:tc>
        <w:tc>
          <w:tcPr>
            <w:tcW w:w="851" w:type="dxa"/>
            <w:vAlign w:val="center"/>
          </w:tcPr>
          <w:p w14:paraId="2D3C2A87" w14:textId="7A16547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6</w:t>
            </w:r>
          </w:p>
        </w:tc>
        <w:tc>
          <w:tcPr>
            <w:tcW w:w="2976" w:type="dxa"/>
            <w:vAlign w:val="center"/>
          </w:tcPr>
          <w:p w14:paraId="783853CF" w14:textId="029AA90C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3F41314" w14:textId="3BF8E9AF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5%</w:t>
            </w:r>
          </w:p>
        </w:tc>
        <w:tc>
          <w:tcPr>
            <w:tcW w:w="3926" w:type="dxa"/>
            <w:vAlign w:val="center"/>
          </w:tcPr>
          <w:p w14:paraId="658CA8E0" w14:textId="77D95D90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29 de agosto</w:t>
            </w:r>
          </w:p>
        </w:tc>
      </w:tr>
      <w:tr w:rsidR="00CE17DD" w14:paraId="1B8DF7F3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4D0C16F8" w14:textId="0E1E0CB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  <w:tc>
          <w:tcPr>
            <w:tcW w:w="3002" w:type="dxa"/>
            <w:vAlign w:val="center"/>
          </w:tcPr>
          <w:p w14:paraId="63D9F545" w14:textId="4625E35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3</w:t>
            </w:r>
          </w:p>
        </w:tc>
        <w:tc>
          <w:tcPr>
            <w:tcW w:w="851" w:type="dxa"/>
            <w:vAlign w:val="center"/>
          </w:tcPr>
          <w:p w14:paraId="3BA3355A" w14:textId="3E720726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6" w:type="dxa"/>
            <w:vAlign w:val="center"/>
          </w:tcPr>
          <w:p w14:paraId="7F429D00" w14:textId="0253D614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98E0B00" w14:textId="39E6A91E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1948DE89" w14:textId="5C8DE003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4 de septiembre</w:t>
            </w:r>
          </w:p>
        </w:tc>
      </w:tr>
      <w:tr w:rsidR="00CE17DD" w14:paraId="2C1653A6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0964DE55" w14:textId="49D7AA02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  <w:tc>
          <w:tcPr>
            <w:tcW w:w="3002" w:type="dxa"/>
            <w:vAlign w:val="center"/>
          </w:tcPr>
          <w:p w14:paraId="7DB22569" w14:textId="71A1DD2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4</w:t>
            </w:r>
          </w:p>
        </w:tc>
        <w:tc>
          <w:tcPr>
            <w:tcW w:w="851" w:type="dxa"/>
            <w:vAlign w:val="center"/>
          </w:tcPr>
          <w:p w14:paraId="365238BD" w14:textId="69AEE80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6" w:type="dxa"/>
            <w:vAlign w:val="center"/>
          </w:tcPr>
          <w:p w14:paraId="0B576D6D" w14:textId="654870E4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40D9C01" w14:textId="12412F5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0926AF0E" w14:textId="69C277E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11 de septiembre</w:t>
            </w:r>
          </w:p>
        </w:tc>
      </w:tr>
      <w:tr w:rsidR="00CE17DD" w14:paraId="3422C77D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25C8BC2F" w14:textId="647F659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6</w:t>
            </w:r>
          </w:p>
        </w:tc>
        <w:tc>
          <w:tcPr>
            <w:tcW w:w="3002" w:type="dxa"/>
            <w:vAlign w:val="center"/>
          </w:tcPr>
          <w:p w14:paraId="20E829F2" w14:textId="0669F974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2: Análisis OO</w:t>
            </w:r>
          </w:p>
        </w:tc>
        <w:tc>
          <w:tcPr>
            <w:tcW w:w="851" w:type="dxa"/>
            <w:vAlign w:val="center"/>
          </w:tcPr>
          <w:p w14:paraId="059DFEB6" w14:textId="2A937A35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6" w:type="dxa"/>
            <w:vAlign w:val="center"/>
          </w:tcPr>
          <w:p w14:paraId="19413EC5" w14:textId="271FD170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7711DD4F" w14:textId="5CA872DF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926" w:type="dxa"/>
            <w:vAlign w:val="center"/>
          </w:tcPr>
          <w:p w14:paraId="0364266D" w14:textId="454BC46E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26 de septiembre</w:t>
            </w:r>
          </w:p>
        </w:tc>
      </w:tr>
      <w:tr w:rsidR="00CE17DD" w14:paraId="7C4EA6EB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78EE2EF5" w14:textId="06BB8DA0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7</w:t>
            </w:r>
          </w:p>
        </w:tc>
        <w:tc>
          <w:tcPr>
            <w:tcW w:w="3002" w:type="dxa"/>
            <w:vAlign w:val="center"/>
          </w:tcPr>
          <w:p w14:paraId="648C596C" w14:textId="6434E88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1</w:t>
            </w:r>
          </w:p>
        </w:tc>
        <w:tc>
          <w:tcPr>
            <w:tcW w:w="851" w:type="dxa"/>
            <w:vAlign w:val="center"/>
          </w:tcPr>
          <w:p w14:paraId="774F7E24" w14:textId="5CCA304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  <w:r>
              <w:rPr>
                <w:rFonts w:ascii="Montserrat" w:eastAsia="Montserrat" w:hAnsi="Montserrat" w:cs="Montserrat"/>
              </w:rPr>
              <w:br/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6" w:type="dxa"/>
            <w:vAlign w:val="center"/>
          </w:tcPr>
          <w:p w14:paraId="3FA71939" w14:textId="0AB27621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87F7A26" w14:textId="3E0C31E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926" w:type="dxa"/>
            <w:vAlign w:val="center"/>
          </w:tcPr>
          <w:p w14:paraId="1D7DC080" w14:textId="74E26804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 de octubre</w:t>
            </w:r>
          </w:p>
        </w:tc>
      </w:tr>
      <w:tr w:rsidR="00CE17DD" w14:paraId="026DDB15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380B0935" w14:textId="2CBD5525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8</w:t>
            </w:r>
          </w:p>
        </w:tc>
        <w:tc>
          <w:tcPr>
            <w:tcW w:w="3002" w:type="dxa"/>
            <w:vAlign w:val="center"/>
          </w:tcPr>
          <w:p w14:paraId="1A6D1437" w14:textId="7678314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5</w:t>
            </w:r>
          </w:p>
        </w:tc>
        <w:tc>
          <w:tcPr>
            <w:tcW w:w="851" w:type="dxa"/>
            <w:vAlign w:val="center"/>
          </w:tcPr>
          <w:p w14:paraId="65AD5347" w14:textId="7C082E0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</w:p>
        </w:tc>
        <w:tc>
          <w:tcPr>
            <w:tcW w:w="2976" w:type="dxa"/>
            <w:vAlign w:val="center"/>
          </w:tcPr>
          <w:p w14:paraId="4560A7B4" w14:textId="7B6A8B8E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80E8739" w14:textId="4F54E20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50665F96" w14:textId="0670CBD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16 de octubre</w:t>
            </w:r>
          </w:p>
        </w:tc>
      </w:tr>
      <w:tr w:rsidR="00CE17DD" w14:paraId="17F7F7D7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55D81ED0" w14:textId="3047C228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9</w:t>
            </w:r>
          </w:p>
        </w:tc>
        <w:tc>
          <w:tcPr>
            <w:tcW w:w="3002" w:type="dxa"/>
            <w:vAlign w:val="center"/>
          </w:tcPr>
          <w:p w14:paraId="5F23070C" w14:textId="4BF038F8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6</w:t>
            </w:r>
          </w:p>
        </w:tc>
        <w:tc>
          <w:tcPr>
            <w:tcW w:w="851" w:type="dxa"/>
            <w:vAlign w:val="center"/>
          </w:tcPr>
          <w:p w14:paraId="5DD2505E" w14:textId="59C66406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5</w:t>
            </w:r>
          </w:p>
        </w:tc>
        <w:tc>
          <w:tcPr>
            <w:tcW w:w="2976" w:type="dxa"/>
            <w:vAlign w:val="center"/>
          </w:tcPr>
          <w:p w14:paraId="68620D66" w14:textId="4178AFEF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14A8E770" w14:textId="0C77DAB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2EC35DF3" w14:textId="6D0E952A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23 de octubre</w:t>
            </w:r>
          </w:p>
        </w:tc>
      </w:tr>
      <w:tr w:rsidR="00CE17DD" w14:paraId="47051AFD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74F1ACC7" w14:textId="637D61A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  <w:tc>
          <w:tcPr>
            <w:tcW w:w="3002" w:type="dxa"/>
            <w:vAlign w:val="center"/>
          </w:tcPr>
          <w:p w14:paraId="767E4593" w14:textId="5C18CF3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3: Análisis y Diseño Estructurado</w:t>
            </w:r>
          </w:p>
        </w:tc>
        <w:tc>
          <w:tcPr>
            <w:tcW w:w="851" w:type="dxa"/>
            <w:vAlign w:val="center"/>
          </w:tcPr>
          <w:p w14:paraId="65401F32" w14:textId="3ED32323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6" w:type="dxa"/>
            <w:vAlign w:val="center"/>
          </w:tcPr>
          <w:p w14:paraId="67F9B8AC" w14:textId="4E024CA6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722E93D2" w14:textId="72F0801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926" w:type="dxa"/>
            <w:vAlign w:val="center"/>
          </w:tcPr>
          <w:p w14:paraId="7FE9CA5C" w14:textId="0F6F3B17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7 de noviembre</w:t>
            </w:r>
          </w:p>
        </w:tc>
      </w:tr>
      <w:tr w:rsidR="00CE17DD" w14:paraId="5391A296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1C9C3D09" w14:textId="393AAC82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11</w:t>
            </w:r>
          </w:p>
        </w:tc>
        <w:tc>
          <w:tcPr>
            <w:tcW w:w="3002" w:type="dxa"/>
            <w:vAlign w:val="center"/>
          </w:tcPr>
          <w:p w14:paraId="30DE512C" w14:textId="1AF8D830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2</w:t>
            </w:r>
          </w:p>
        </w:tc>
        <w:tc>
          <w:tcPr>
            <w:tcW w:w="851" w:type="dxa"/>
            <w:vAlign w:val="center"/>
          </w:tcPr>
          <w:p w14:paraId="5BDCC2B9" w14:textId="578A5E90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6" w:type="dxa"/>
            <w:vAlign w:val="center"/>
          </w:tcPr>
          <w:p w14:paraId="3F2726D2" w14:textId="49435A90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5C092A8B" w14:textId="16B35C33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926" w:type="dxa"/>
            <w:vAlign w:val="center"/>
          </w:tcPr>
          <w:p w14:paraId="66B1F1AF" w14:textId="79E4C0B4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20 de noviembre</w:t>
            </w:r>
          </w:p>
        </w:tc>
      </w:tr>
    </w:tbl>
    <w:p w14:paraId="306DF860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p w14:paraId="358EEBDF" w14:textId="77777777" w:rsidR="00C66C30" w:rsidRDefault="00C66C30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a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C8874F0" w14:textId="77777777">
        <w:trPr>
          <w:trHeight w:val="655"/>
        </w:trPr>
        <w:tc>
          <w:tcPr>
            <w:tcW w:w="426" w:type="dxa"/>
          </w:tcPr>
          <w:p w14:paraId="05DE3F37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7" w:name="_heading=h.2jxsxqh" w:colFirst="0" w:colLast="0"/>
            <w:bookmarkEnd w:id="17"/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26AEB16C" wp14:editId="16D94272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170180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A2BC745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Estructura del curso</w:t>
            </w:r>
          </w:p>
        </w:tc>
      </w:tr>
    </w:tbl>
    <w:p w14:paraId="59FAF0FB" w14:textId="77777777" w:rsidR="00984869" w:rsidRDefault="00B761A6">
      <w:pP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D0D0D"/>
        </w:rPr>
        <w:t xml:space="preserve">Se presenta la </w:t>
      </w:r>
      <w:r>
        <w:rPr>
          <w:rFonts w:ascii="Montserrat" w:eastAsia="Montserrat" w:hAnsi="Montserrat" w:cs="Montserrat"/>
          <w:color w:val="000000"/>
        </w:rPr>
        <w:t>organización de las unidades, temáticas junto con los resultados de aprendizaje que se trabajarán por semana.</w:t>
      </w:r>
    </w:p>
    <w:p w14:paraId="0BF78315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1275"/>
        <w:gridCol w:w="7215"/>
        <w:gridCol w:w="730"/>
      </w:tblGrid>
      <w:tr w:rsidR="00CE17DD" w:rsidRPr="00C731E8" w14:paraId="1193B923" w14:textId="77777777" w:rsidTr="008440D1">
        <w:trPr>
          <w:trHeight w:val="37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A376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Semana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D047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Unidad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07DE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Temáticas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BD83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RA</w:t>
            </w:r>
          </w:p>
        </w:tc>
      </w:tr>
      <w:tr w:rsidR="00CE17DD" w:rsidRPr="00C731E8" w14:paraId="75B8D491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23BC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1) 4 al 9 de agosto (4 agosto inicio de clases)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CD0EA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73F5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64F3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E17DD" w:rsidRPr="00C731E8" w14:paraId="0D220D92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FA50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2) 11 al 16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ADC2E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D93F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Introducción al Desarrollo de Sistemas de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Información: Metodologías de Desarrollo, CMM.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37BD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CE17DD" w:rsidRPr="00C731E8" w14:paraId="1D097665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F4B4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3) 18 al 23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7568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E74CC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1: Ingeniería del Software,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Sommerville</w:t>
            </w:r>
            <w:proofErr w:type="spellEnd"/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4 y 17, 7ma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3791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CE17DD" w:rsidRPr="00C731E8" w14:paraId="65E32C50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FD105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4) 25 al 30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25580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7018A" w14:textId="18461DC3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Control 2: </w:t>
            </w:r>
            <w:r w:rsidR="00A76EC9">
              <w:rPr>
                <w:rFonts w:ascii="Times New Roman" w:eastAsia="Times New Roman" w:hAnsi="Times New Roman" w:cs="Times New Roman"/>
                <w:lang w:eastAsia="es-CL"/>
              </w:rPr>
              <w:t>Se informará en clases</w:t>
            </w:r>
          </w:p>
          <w:p w14:paraId="5F72F6A7" w14:textId="77777777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586D579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6C79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E17DD" w:rsidRPr="00C731E8" w14:paraId="28499D6B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F81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5) 1 al 6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4797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3D904" w14:textId="77777777" w:rsidR="00CE17DD" w:rsidRPr="006A6AD7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Orientado a Objetos y Modelado de Datos: Conceptos,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Lenguaje Unificado de Modelado de Datos UML (Diagramas de Casos de Uso, Diagramas de Clases.)</w:t>
            </w:r>
          </w:p>
          <w:p w14:paraId="32F936AF" w14:textId="77777777" w:rsidR="00CE17DD" w:rsidRPr="006A6AD7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1DB3B550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Metodologías de Desarrollo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3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Utilización de UML, Stevens,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5 a 8, 2da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F7A75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CE17DD" w:rsidRPr="00C731E8" w14:paraId="2B9C911B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8CD3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6) 8 al 13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58B6C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2A34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El lenguaje Unificado de Modelado.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Guía del usuario,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Rumbaugh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7 a 10, 1ra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E83A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CE17DD" w:rsidRPr="00C731E8" w14:paraId="79F046EB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7759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7) 15 al 20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66E2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CC1A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D3A3E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E17DD" w:rsidRPr="00C731E8" w14:paraId="3C7A675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DA2E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8) 22 al 27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E4EC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2101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2.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0723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E17DD" w:rsidRPr="00C731E8" w14:paraId="0BD61A73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C749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9) 29 septiembre al 4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2815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93D2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Catedra 1: Metodologías de Desarrollo, Análisis Orientado a Objetos y Modelado de Datos, Diagrama de Casos de Uso, Diagrama de Clases. UML.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ACFE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E17DD" w:rsidRPr="00C731E8" w14:paraId="1F9FFC2C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15F4E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10) 6 al 11 de octubre (semana escuela/Facultad)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20FA6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F24C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1C49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</w:tr>
      <w:tr w:rsidR="00CE17DD" w:rsidRPr="00C731E8" w14:paraId="4142E27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9EE9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11) 13 al 18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3D39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8A6BC" w14:textId="77777777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Estructurado: Herramientas de Modelado: Diagramas de Flujos de Datos (DFD)</w:t>
            </w:r>
          </w:p>
          <w:p w14:paraId="55E16F8F" w14:textId="77777777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4481A50E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5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Análisis Estructurado Moderno,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Yourdon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, Parte III: caps. 17 al 21, 1ra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5D756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</w:p>
        </w:tc>
      </w:tr>
      <w:tr w:rsidR="00CE17DD" w:rsidRPr="00C731E8" w14:paraId="61BCA04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7FD53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12) 20 al 25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E352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A683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6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Ingeniería de Software”, Roger Pressman, Capítulos 13 y 14, 5ta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C1B35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5</w:t>
            </w:r>
          </w:p>
        </w:tc>
      </w:tr>
      <w:tr w:rsidR="00CE17DD" w:rsidRPr="00C731E8" w14:paraId="34D9A8B3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EF1C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13) 27 octubre al 1 de noviembre (semana sin clases ni evaluaciones)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F5663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1D2A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C385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</w:t>
            </w:r>
          </w:p>
        </w:tc>
      </w:tr>
      <w:tr w:rsidR="00CE17DD" w:rsidRPr="00C731E8" w14:paraId="0A4632E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9A360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14) 3 al 8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D488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3DFB6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A0C8E" w14:textId="77777777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  <w:p w14:paraId="0630695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6</w:t>
            </w:r>
          </w:p>
        </w:tc>
      </w:tr>
      <w:tr w:rsidR="00CE17DD" w:rsidRPr="00C731E8" w14:paraId="585FAE7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CA5C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15) 10 al 15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FE063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018C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Clase preparativa Cátedra 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413F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</w:tc>
      </w:tr>
      <w:tr w:rsidR="00CE17DD" w:rsidRPr="00C731E8" w14:paraId="61CB1A13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612F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16) 17 al 22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20C2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93B7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Cátedra 2. Análisis Estructurado: Tareas del Análisis Estructurado: Modelo preliminar de comportamiento, Modelo de Implantación del Usuario.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C05E6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E17DD" w:rsidRPr="00C731E8" w14:paraId="34FBF5E5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43CB8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17) 24 al 29 de noviembre (29 nov término período lectivo)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A354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C091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Término Período Lectivo (30 noviembre)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4A43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E17DD" w:rsidRPr="00C731E8" w14:paraId="6A4EADA7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522F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18) 1 al 6 de diciembre (período exámenes)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B303A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5FA62" w14:textId="3AB78FBC" w:rsidR="00CE17DD" w:rsidRPr="00C731E8" w:rsidRDefault="00CE17DD" w:rsidP="00CC1012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EXAMEN</w:t>
            </w:r>
            <w:r w:rsidR="00CC1012">
              <w:rPr>
                <w:rFonts w:ascii="Times New Roman" w:eastAsia="Times New Roman" w:hAnsi="Times New Roman" w:cs="Times New Roman"/>
                <w:lang w:eastAsia="es-CL"/>
              </w:rPr>
              <w:t xml:space="preserve"> 5</w:t>
            </w:r>
            <w:bookmarkStart w:id="18" w:name="_GoBack"/>
            <w:bookmarkEnd w:id="18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DE DICIEMBRE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36F3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E17DD" w:rsidRPr="00C731E8" w14:paraId="0F7431F8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8D89A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19) 8 al 13 de diciembre (período de exámenes - 13 dic término del semestre)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A6C3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6D693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26F4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</w:tbl>
    <w:p w14:paraId="77ADA087" w14:textId="77777777" w:rsidR="00CE17DD" w:rsidRDefault="00CE17DD" w:rsidP="00CE17DD">
      <w:pPr>
        <w:jc w:val="both"/>
        <w:rPr>
          <w:rFonts w:ascii="Montserrat" w:eastAsia="Montserrat" w:hAnsi="Montserrat" w:cs="Montserrat"/>
          <w:color w:val="0D0D0D"/>
        </w:rPr>
      </w:pPr>
    </w:p>
    <w:p w14:paraId="1290CBB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c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BF61D6D" w14:textId="77777777">
        <w:trPr>
          <w:trHeight w:val="655"/>
        </w:trPr>
        <w:tc>
          <w:tcPr>
            <w:tcW w:w="426" w:type="dxa"/>
          </w:tcPr>
          <w:p w14:paraId="57E3267B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9" w:name="_heading=h.z337ya" w:colFirst="0" w:colLast="0"/>
            <w:bookmarkEnd w:id="19"/>
            <w:r>
              <w:rPr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hidden="0" allowOverlap="1" wp14:anchorId="27D6CA76" wp14:editId="7621C96F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167640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40482D14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Uso del aula virtual</w:t>
            </w:r>
          </w:p>
        </w:tc>
      </w:tr>
    </w:tbl>
    <w:p w14:paraId="1BD3AB2D" w14:textId="77777777" w:rsidR="00984869" w:rsidRDefault="00B761A6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detalla el uso y propósitos que tiene esta plataforma para el desarrollo del curso. Como por ejemplo canal de comunicación, repositorio de material, desarrollo de actividades de evaluación, etc.</w:t>
      </w:r>
    </w:p>
    <w:p w14:paraId="225AA941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d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45F3E1E6" w14:textId="77777777">
        <w:trPr>
          <w:trHeight w:val="376"/>
        </w:trPr>
        <w:tc>
          <w:tcPr>
            <w:tcW w:w="12994" w:type="dxa"/>
          </w:tcPr>
          <w:p w14:paraId="0B1BD62B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Descripción de uso del aula virtual</w:t>
            </w:r>
          </w:p>
        </w:tc>
      </w:tr>
      <w:tr w:rsidR="00984869" w14:paraId="62322FD8" w14:textId="77777777">
        <w:trPr>
          <w:trHeight w:val="395"/>
        </w:trPr>
        <w:tc>
          <w:tcPr>
            <w:tcW w:w="12994" w:type="dxa"/>
            <w:vAlign w:val="center"/>
          </w:tcPr>
          <w:p w14:paraId="382E09D3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  <w:p w14:paraId="593BB240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A624F3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688560A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e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8EC5262" w14:textId="77777777">
        <w:trPr>
          <w:trHeight w:val="655"/>
        </w:trPr>
        <w:tc>
          <w:tcPr>
            <w:tcW w:w="426" w:type="dxa"/>
          </w:tcPr>
          <w:p w14:paraId="5FD98337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5408" behindDoc="0" locked="0" layoutInCell="1" hidden="0" allowOverlap="1" wp14:anchorId="0939ACDA" wp14:editId="04A8CE89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68BB6B0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Integridad académica en el curso</w:t>
            </w:r>
          </w:p>
        </w:tc>
      </w:tr>
    </w:tbl>
    <w:p w14:paraId="0D214848" w14:textId="77777777" w:rsidR="00984869" w:rsidRDefault="00B761A6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Se establecen las normas sobre conductas, actitudes e integridad académica para el adecuado desarrollo del curso, conforme a la </w:t>
      </w:r>
      <w:hyperlink r:id="rId21">
        <w:r w:rsidR="00984869">
          <w:rPr>
            <w:rFonts w:ascii="Montserrat" w:eastAsia="Montserrat" w:hAnsi="Montserrat" w:cs="Montserrat"/>
            <w:color w:val="1155CC"/>
            <w:u w:val="single"/>
          </w:rPr>
          <w:t>Política de integridad académica de la PUCV</w:t>
        </w:r>
      </w:hyperlink>
      <w:r>
        <w:rPr>
          <w:rFonts w:ascii="Montserrat" w:eastAsia="Montserrat" w:hAnsi="Montserrat" w:cs="Montserrat"/>
          <w:color w:val="0D0D0D"/>
        </w:rPr>
        <w:t xml:space="preserve"> y al </w:t>
      </w:r>
      <w:hyperlink r:id="rId22">
        <w:r w:rsidR="00984869">
          <w:rPr>
            <w:rFonts w:ascii="Montserrat" w:eastAsia="Montserrat" w:hAnsi="Montserrat" w:cs="Montserrat"/>
            <w:color w:val="1155CC"/>
            <w:u w:val="single"/>
          </w:rPr>
          <w:t>Reglamento de disciplina de los alumnos PUCV</w:t>
        </w:r>
      </w:hyperlink>
      <w:r>
        <w:rPr>
          <w:rFonts w:ascii="Montserrat" w:eastAsia="Montserrat" w:hAnsi="Montserrat" w:cs="Montserrat"/>
          <w:color w:val="0D0D0D"/>
        </w:rPr>
        <w:t>.</w:t>
      </w:r>
    </w:p>
    <w:p w14:paraId="2F4543B1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06ECDBE4" w14:textId="77777777">
        <w:trPr>
          <w:trHeight w:val="395"/>
        </w:trPr>
        <w:tc>
          <w:tcPr>
            <w:tcW w:w="12994" w:type="dxa"/>
            <w:vAlign w:val="center"/>
          </w:tcPr>
          <w:p w14:paraId="50DE9AFE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Conductas y actitudes esperadas para propiciar la integridad académica</w:t>
            </w:r>
          </w:p>
        </w:tc>
      </w:tr>
      <w:tr w:rsidR="00984869" w14:paraId="42C63F8F" w14:textId="77777777">
        <w:trPr>
          <w:trHeight w:val="395"/>
        </w:trPr>
        <w:tc>
          <w:tcPr>
            <w:tcW w:w="12994" w:type="dxa"/>
            <w:vAlign w:val="center"/>
          </w:tcPr>
          <w:p w14:paraId="47BC7698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  <w:p w14:paraId="241E8AF9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4A81274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7CC3F2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sectPr w:rsidR="00984869">
      <w:headerReference w:type="default" r:id="rId23"/>
      <w:footerReference w:type="even" r:id="rId24"/>
      <w:footerReference w:type="default" r:id="rId25"/>
      <w:pgSz w:w="15840" w:h="1224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A7114" w14:textId="77777777" w:rsidR="00CE458E" w:rsidRDefault="00CE458E">
      <w:r>
        <w:separator/>
      </w:r>
    </w:p>
  </w:endnote>
  <w:endnote w:type="continuationSeparator" w:id="0">
    <w:p w14:paraId="332AD33A" w14:textId="77777777" w:rsidR="00CE458E" w:rsidRDefault="00CE4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F3F8B0-FE72-46F3-B65D-BAE077AF58E5}"/>
    <w:embedBold r:id="rId2" w:fontKey="{8A9360B7-918A-4682-974E-D75B01FB21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978A16-DAF9-4D3E-9E4F-0951E2445A50}"/>
    <w:embedItalic r:id="rId4" w:fontKey="{B762BD41-A1B0-4968-B7EC-9EC078B170E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11904519-A74E-4C19-915A-C3CE11BD8AE4}"/>
    <w:embedBold r:id="rId6" w:fontKey="{EC3036CB-7495-4014-AFED-EC6C980B012A}"/>
    <w:embedItalic r:id="rId7" w:fontKey="{54A934CF-A9CC-4C34-8569-9DB80530FA5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B9A84A0-CD76-420D-B396-7DAC6A3294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51226" w14:textId="77777777" w:rsidR="00984869" w:rsidRDefault="00B761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A562CDF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87667" w14:textId="77777777" w:rsidR="00984869" w:rsidRDefault="00B761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Montserrat" w:eastAsia="Montserrat" w:hAnsi="Montserrat" w:cs="Montserrat"/>
        <w:color w:val="A6A6A6"/>
        <w:sz w:val="20"/>
        <w:szCs w:val="20"/>
      </w:rPr>
    </w:pPr>
    <w:r>
      <w:rPr>
        <w:rFonts w:ascii="Montserrat" w:eastAsia="Montserrat" w:hAnsi="Montserrat" w:cs="Montserrat"/>
        <w:color w:val="A6A6A6"/>
        <w:sz w:val="20"/>
        <w:szCs w:val="20"/>
      </w:rPr>
      <w:fldChar w:fldCharType="begin"/>
    </w:r>
    <w:r>
      <w:rPr>
        <w:rFonts w:ascii="Montserrat" w:eastAsia="Montserrat" w:hAnsi="Montserrat" w:cs="Montserrat"/>
        <w:color w:val="A6A6A6"/>
        <w:sz w:val="20"/>
        <w:szCs w:val="20"/>
      </w:rPr>
      <w:instrText>PAGE</w:instrText>
    </w:r>
    <w:r>
      <w:rPr>
        <w:rFonts w:ascii="Montserrat" w:eastAsia="Montserrat" w:hAnsi="Montserrat" w:cs="Montserrat"/>
        <w:color w:val="A6A6A6"/>
        <w:sz w:val="20"/>
        <w:szCs w:val="20"/>
      </w:rPr>
      <w:fldChar w:fldCharType="separate"/>
    </w:r>
    <w:r w:rsidR="00CC1012">
      <w:rPr>
        <w:rFonts w:ascii="Montserrat" w:eastAsia="Montserrat" w:hAnsi="Montserrat" w:cs="Montserrat"/>
        <w:noProof/>
        <w:color w:val="A6A6A6"/>
        <w:sz w:val="20"/>
        <w:szCs w:val="20"/>
      </w:rPr>
      <w:t>6</w:t>
    </w:r>
    <w:r>
      <w:rPr>
        <w:rFonts w:ascii="Montserrat" w:eastAsia="Montserrat" w:hAnsi="Montserrat" w:cs="Montserrat"/>
        <w:color w:val="A6A6A6"/>
        <w:sz w:val="20"/>
        <w:szCs w:val="20"/>
      </w:rPr>
      <w:fldChar w:fldCharType="end"/>
    </w:r>
  </w:p>
  <w:p w14:paraId="2A731893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BA49E3" w14:textId="77777777" w:rsidR="00CE458E" w:rsidRDefault="00CE458E">
      <w:r>
        <w:separator/>
      </w:r>
    </w:p>
  </w:footnote>
  <w:footnote w:type="continuationSeparator" w:id="0">
    <w:p w14:paraId="5630D313" w14:textId="77777777" w:rsidR="00CE458E" w:rsidRDefault="00CE458E">
      <w:r>
        <w:continuationSeparator/>
      </w:r>
    </w:p>
  </w:footnote>
  <w:footnote w:id="1">
    <w:p w14:paraId="3D5C8B72" w14:textId="77777777" w:rsidR="00984869" w:rsidRDefault="00B761A6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1 hora pedagógica PUCV equivale a 35 minutos.</w:t>
      </w:r>
    </w:p>
  </w:footnote>
  <w:footnote w:id="2">
    <w:p w14:paraId="225E5F6B" w14:textId="77777777" w:rsidR="00984869" w:rsidRDefault="00B761A6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Organización del </w:t>
      </w:r>
      <w:hyperlink r:id="rId1">
        <w:r w:rsidR="00984869"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horario de clases de la PUCV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</w:footnote>
  <w:footnote w:id="3">
    <w:p w14:paraId="3A869634" w14:textId="77777777" w:rsidR="00CE17DD" w:rsidRDefault="00CE17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Se sugiere escribir únicamente el/los número(s) correspondiente(s) de la tabla de Resultados de aprendizaje de la asignatura.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7EC64" w14:textId="77777777" w:rsidR="00984869" w:rsidRDefault="00B761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hidden="0" allowOverlap="1" wp14:anchorId="0E112826" wp14:editId="433E0542">
          <wp:simplePos x="0" y="0"/>
          <wp:positionH relativeFrom="column">
            <wp:posOffset>3230245</wp:posOffset>
          </wp:positionH>
          <wp:positionV relativeFrom="paragraph">
            <wp:posOffset>-212985</wp:posOffset>
          </wp:positionV>
          <wp:extent cx="1753235" cy="619125"/>
          <wp:effectExtent l="0" t="0" r="0" b="0"/>
          <wp:wrapSquare wrapText="bothSides" distT="0" distB="0" distL="114300" distR="114300"/>
          <wp:docPr id="20884091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323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80875"/>
    <w:multiLevelType w:val="hybridMultilevel"/>
    <w:tmpl w:val="52D417BE"/>
    <w:lvl w:ilvl="0" w:tplc="5686E070">
      <w:numFmt w:val="bullet"/>
      <w:lvlText w:val="●"/>
      <w:lvlJc w:val="left"/>
      <w:pPr>
        <w:ind w:left="81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1" w:tplc="DC0A01D8">
      <w:numFmt w:val="bullet"/>
      <w:lvlText w:val="•"/>
      <w:lvlJc w:val="left"/>
      <w:pPr>
        <w:ind w:left="1598" w:hanging="360"/>
      </w:pPr>
      <w:rPr>
        <w:rFonts w:hint="default"/>
        <w:lang w:val="es-ES" w:eastAsia="en-US" w:bidi="ar-SA"/>
      </w:rPr>
    </w:lvl>
    <w:lvl w:ilvl="2" w:tplc="1B526080">
      <w:numFmt w:val="bullet"/>
      <w:lvlText w:val="•"/>
      <w:lvlJc w:val="left"/>
      <w:pPr>
        <w:ind w:left="2396" w:hanging="360"/>
      </w:pPr>
      <w:rPr>
        <w:rFonts w:hint="default"/>
        <w:lang w:val="es-ES" w:eastAsia="en-US" w:bidi="ar-SA"/>
      </w:rPr>
    </w:lvl>
    <w:lvl w:ilvl="3" w:tplc="7DF6BD98">
      <w:numFmt w:val="bullet"/>
      <w:lvlText w:val="•"/>
      <w:lvlJc w:val="left"/>
      <w:pPr>
        <w:ind w:left="3194" w:hanging="360"/>
      </w:pPr>
      <w:rPr>
        <w:rFonts w:hint="default"/>
        <w:lang w:val="es-ES" w:eastAsia="en-US" w:bidi="ar-SA"/>
      </w:rPr>
    </w:lvl>
    <w:lvl w:ilvl="4" w:tplc="029683BA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064260AC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6" w:tplc="289E85E8">
      <w:numFmt w:val="bullet"/>
      <w:lvlText w:val="•"/>
      <w:lvlJc w:val="left"/>
      <w:pPr>
        <w:ind w:left="5588" w:hanging="360"/>
      </w:pPr>
      <w:rPr>
        <w:rFonts w:hint="default"/>
        <w:lang w:val="es-ES" w:eastAsia="en-US" w:bidi="ar-SA"/>
      </w:rPr>
    </w:lvl>
    <w:lvl w:ilvl="7" w:tplc="82CAEF30">
      <w:numFmt w:val="bullet"/>
      <w:lvlText w:val="•"/>
      <w:lvlJc w:val="left"/>
      <w:pPr>
        <w:ind w:left="6386" w:hanging="360"/>
      </w:pPr>
      <w:rPr>
        <w:rFonts w:hint="default"/>
        <w:lang w:val="es-ES" w:eastAsia="en-US" w:bidi="ar-SA"/>
      </w:rPr>
    </w:lvl>
    <w:lvl w:ilvl="8" w:tplc="A850836E">
      <w:numFmt w:val="bullet"/>
      <w:lvlText w:val="•"/>
      <w:lvlJc w:val="left"/>
      <w:pPr>
        <w:ind w:left="7184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69"/>
    <w:rsid w:val="000264B9"/>
    <w:rsid w:val="001017B5"/>
    <w:rsid w:val="00106A16"/>
    <w:rsid w:val="00160DF2"/>
    <w:rsid w:val="002F4512"/>
    <w:rsid w:val="003A7953"/>
    <w:rsid w:val="003C3120"/>
    <w:rsid w:val="005D1C55"/>
    <w:rsid w:val="007B58BC"/>
    <w:rsid w:val="007F123D"/>
    <w:rsid w:val="008A70EB"/>
    <w:rsid w:val="00917228"/>
    <w:rsid w:val="00984869"/>
    <w:rsid w:val="009E5005"/>
    <w:rsid w:val="00A76EC9"/>
    <w:rsid w:val="00AD7048"/>
    <w:rsid w:val="00B761A6"/>
    <w:rsid w:val="00C31C1D"/>
    <w:rsid w:val="00C66C30"/>
    <w:rsid w:val="00C731E8"/>
    <w:rsid w:val="00CC1012"/>
    <w:rsid w:val="00CE17DD"/>
    <w:rsid w:val="00CE458E"/>
    <w:rsid w:val="00D917BF"/>
    <w:rsid w:val="00DE047A"/>
    <w:rsid w:val="00E10341"/>
    <w:rsid w:val="00E94D1B"/>
    <w:rsid w:val="00EA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D603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GridTableLight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264B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64B9"/>
    <w:rPr>
      <w:rFonts w:ascii="Arial MT" w:eastAsia="Arial MT" w:hAnsi="Arial MT" w:cs="Arial MT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C73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GridTableLight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264B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64B9"/>
    <w:rPr>
      <w:rFonts w:ascii="Arial MT" w:eastAsia="Arial MT" w:hAnsi="Arial MT" w:cs="Arial MT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C73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0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tias.bugueno@pucv.cl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ucv.cl/pucv/site/docs/20240105/20240105160751/politica_de_integridad_academica_pucv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sebastian.valdes.a@mail.pucv.cl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jose.pailamilla@pucv.cl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nathalia.trigo@pucv.cl" TargetMode="External"/><Relationship Id="rId22" Type="http://schemas.openxmlformats.org/officeDocument/2006/relationships/hyperlink" Target="https://www.pucv.cl/uuaa/site/docs/20180227/20180227123246/reglamento_de_disciplina_de_los_alumnos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tudiantespucv.cl/claves-horarias-puc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8va6u2vojrUN6dvcgG3SB1bnQ==">CgMxLjAyDmguazNocXRjYWZ2YTl4MghoLmdqZGd4czIJaC4zMGowemxsMgloLjRkMzRvZzgyDmguMmI3MmVrdWdkaW04MgloLjFmb2I5dGUyCWguM3pueXNoNzIJaC4yZXQ5MnAwMghoLnR5amN3dDIIaC5sbnhiejkyCWguM2R5NnZrbTIJaC4xdDNoNXNmMgloLjM1bmt1bjIyCWguMnM4ZXlvMTIJaC4xN2RwOHZ1MgloLjQ0c2luaW8yCWguM3JkY3JqbjIJaC4yanhzeHFoMgloLjI2aW4xcmcyCGguejMzN3lhOAByITFUaGFMdDVGb0hLbGJkSWZhTXMwNDdGeTRrM0IzcTh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977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escobar</dc:creator>
  <cp:lastModifiedBy>Broderick</cp:lastModifiedBy>
  <cp:revision>2</cp:revision>
  <dcterms:created xsi:type="dcterms:W3CDTF">2025-11-05T16:10:00Z</dcterms:created>
  <dcterms:modified xsi:type="dcterms:W3CDTF">2025-11-05T16:10:00Z</dcterms:modified>
</cp:coreProperties>
</file>