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395ED2" w14:textId="77777777" w:rsidR="00D42F34" w:rsidRDefault="009C2825">
      <w:pPr>
        <w:widowControl w:val="0"/>
        <w:jc w:val="center"/>
        <w:rPr>
          <w:rFonts w:ascii="Montserrat" w:eastAsia="Montserrat" w:hAnsi="Montserrat" w:cs="Montserrat"/>
          <w:b/>
          <w:bCs/>
          <w:color w:val="0D0D0D"/>
        </w:rPr>
      </w:pPr>
      <w:bookmarkStart w:id="0" w:name="_k3hqtcafva9x" w:colFirst="0" w:colLast="0"/>
      <w:bookmarkEnd w:id="0"/>
      <w:r>
        <w:rPr>
          <w:rFonts w:ascii="Montserrat" w:eastAsia="Montserrat" w:hAnsi="Montserrat" w:cs="Montserrat"/>
          <w:b/>
          <w:bCs/>
          <w:color w:val="0D0D0D"/>
        </w:rPr>
        <w:t xml:space="preserve">Pontificia Universidad Católica de Valparaíso  </w:t>
      </w:r>
    </w:p>
    <w:p w14:paraId="53F765D8" w14:textId="77777777" w:rsidR="00D42F34" w:rsidRDefault="009C2825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Montserrat" w:eastAsia="Montserrat" w:hAnsi="Montserrat" w:cs="Montserrat"/>
          <w:color w:val="0D0D0D"/>
          <w:sz w:val="44"/>
          <w:szCs w:val="44"/>
        </w:rPr>
      </w:pPr>
      <w:bookmarkStart w:id="1" w:name="_gjdgxs" w:colFirst="0" w:colLast="0"/>
      <w:bookmarkEnd w:id="1"/>
      <w:r>
        <w:rPr>
          <w:rFonts w:ascii="Montserrat" w:eastAsia="Montserrat" w:hAnsi="Montserrat" w:cs="Montserrat"/>
          <w:color w:val="0D0D0D"/>
          <w:sz w:val="44"/>
          <w:szCs w:val="44"/>
        </w:rPr>
        <w:t>Plan de asignatura</w:t>
      </w:r>
    </w:p>
    <w:p w14:paraId="550AFB37" w14:textId="77777777" w:rsidR="00D42F34" w:rsidRDefault="00D42F34">
      <w:pPr>
        <w:jc w:val="center"/>
        <w:rPr>
          <w:rFonts w:ascii="Montserrat" w:eastAsia="Montserrat" w:hAnsi="Montserrat" w:cs="Montserrat"/>
          <w:b/>
          <w:bCs/>
          <w:color w:val="0D0D0D"/>
        </w:rPr>
      </w:pPr>
    </w:p>
    <w:p w14:paraId="21544E77" w14:textId="77777777" w:rsidR="00D42F34" w:rsidRDefault="00D42F34">
      <w:pPr>
        <w:rPr>
          <w:rFonts w:ascii="Montserrat" w:eastAsia="Montserrat" w:hAnsi="Montserrat" w:cs="Montserrat"/>
          <w:i/>
          <w:iCs/>
        </w:rPr>
      </w:pPr>
      <w:bookmarkStart w:id="2" w:name="_30j0zll" w:colFirst="0" w:colLast="0"/>
      <w:bookmarkEnd w:id="2"/>
    </w:p>
    <w:tbl>
      <w:tblPr>
        <w:tblStyle w:val="a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5BA4A262" w14:textId="77777777">
        <w:trPr>
          <w:trHeight w:val="655"/>
        </w:trPr>
        <w:tc>
          <w:tcPr>
            <w:tcW w:w="426" w:type="dxa"/>
          </w:tcPr>
          <w:p w14:paraId="3A52EAC5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3" w:name="_4d34og8" w:colFirst="0" w:colLast="0"/>
            <w:bookmarkEnd w:id="3"/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hidden="0" allowOverlap="1" wp14:anchorId="5B07838F" wp14:editId="4A4ED9FE">
                  <wp:simplePos x="0" y="0"/>
                  <wp:positionH relativeFrom="column">
                    <wp:posOffset>-62226</wp:posOffset>
                  </wp:positionH>
                  <wp:positionV relativeFrom="paragraph">
                    <wp:posOffset>213358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7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1A05629B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4" w:name="_2b72ekugdim8" w:colFirst="0" w:colLast="0"/>
            <w:bookmarkEnd w:id="4"/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Información del curso</w:t>
            </w:r>
          </w:p>
        </w:tc>
      </w:tr>
    </w:tbl>
    <w:p w14:paraId="55F66DC8" w14:textId="77777777" w:rsidR="00D42F34" w:rsidRDefault="009C2825">
      <w:pPr>
        <w:rPr>
          <w:rFonts w:ascii="Montserrat" w:eastAsia="Montserrat" w:hAnsi="Montserrat" w:cs="Montserrat"/>
          <w:i/>
          <w:iCs/>
        </w:rPr>
      </w:pPr>
      <w:r>
        <w:rPr>
          <w:rFonts w:ascii="Montserrat" w:eastAsia="Montserrat" w:hAnsi="Montserrat" w:cs="Montserrat"/>
        </w:rPr>
        <w:t xml:space="preserve">Se presentan las informaciones académicas y logísticas del curso. </w:t>
      </w:r>
    </w:p>
    <w:p w14:paraId="69DE65E0" w14:textId="77777777" w:rsidR="00D42F34" w:rsidRDefault="00D42F34">
      <w:pPr>
        <w:rPr>
          <w:rFonts w:ascii="Montserrat" w:eastAsia="Montserrat" w:hAnsi="Montserrat" w:cs="Montserrat"/>
          <w:i/>
          <w:iCs/>
        </w:rPr>
      </w:pPr>
    </w:p>
    <w:tbl>
      <w:tblPr>
        <w:tblStyle w:val="a0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3893"/>
        <w:gridCol w:w="9101"/>
      </w:tblGrid>
      <w:tr w:rsidR="00D42F34" w14:paraId="41D20DE0" w14:textId="77777777">
        <w:trPr>
          <w:trHeight w:val="269"/>
        </w:trPr>
        <w:tc>
          <w:tcPr>
            <w:tcW w:w="3893" w:type="dxa"/>
            <w:vAlign w:val="center"/>
          </w:tcPr>
          <w:p w14:paraId="13F72283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bookmarkStart w:id="5" w:name="_1fob9te" w:colFirst="0" w:colLast="0"/>
            <w:bookmarkEnd w:id="5"/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Nombre:</w:t>
            </w:r>
          </w:p>
        </w:tc>
        <w:tc>
          <w:tcPr>
            <w:tcW w:w="9101" w:type="dxa"/>
            <w:vAlign w:val="center"/>
          </w:tcPr>
          <w:p w14:paraId="0AF3B0CB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FABRICA DE METAHUERISTICAS</w:t>
            </w:r>
          </w:p>
        </w:tc>
      </w:tr>
      <w:tr w:rsidR="00D42F34" w14:paraId="37C96C10" w14:textId="77777777">
        <w:trPr>
          <w:trHeight w:val="269"/>
        </w:trPr>
        <w:tc>
          <w:tcPr>
            <w:tcW w:w="3893" w:type="dxa"/>
            <w:vAlign w:val="center"/>
          </w:tcPr>
          <w:p w14:paraId="326B11B5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Sigla:</w:t>
            </w:r>
          </w:p>
        </w:tc>
        <w:tc>
          <w:tcPr>
            <w:tcW w:w="9101" w:type="dxa"/>
            <w:vAlign w:val="center"/>
          </w:tcPr>
          <w:p w14:paraId="50932398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OII470-1</w:t>
            </w:r>
          </w:p>
        </w:tc>
      </w:tr>
      <w:tr w:rsidR="00D42F34" w14:paraId="72DC5207" w14:textId="77777777">
        <w:trPr>
          <w:trHeight w:val="120"/>
        </w:trPr>
        <w:tc>
          <w:tcPr>
            <w:tcW w:w="3893" w:type="dxa"/>
            <w:vAlign w:val="center"/>
          </w:tcPr>
          <w:p w14:paraId="45438697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Semestre académico / Año:</w:t>
            </w:r>
          </w:p>
        </w:tc>
        <w:tc>
          <w:tcPr>
            <w:tcW w:w="9101" w:type="dxa"/>
            <w:vAlign w:val="center"/>
          </w:tcPr>
          <w:p w14:paraId="4A8F3475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 xml:space="preserve">Segundo </w:t>
            </w:r>
            <w:r>
              <w:rPr>
                <w:rFonts w:ascii="Montserrat" w:eastAsia="Montserrat" w:hAnsi="Montserrat" w:cs="Montserrat"/>
                <w:color w:val="0D0D0D"/>
              </w:rPr>
              <w:t>Semestre 2026</w:t>
            </w:r>
          </w:p>
        </w:tc>
      </w:tr>
      <w:tr w:rsidR="00D42F34" w14:paraId="487DFAB1" w14:textId="77777777">
        <w:trPr>
          <w:trHeight w:val="120"/>
        </w:trPr>
        <w:tc>
          <w:tcPr>
            <w:tcW w:w="3893" w:type="dxa"/>
            <w:vAlign w:val="center"/>
          </w:tcPr>
          <w:p w14:paraId="0943DB78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Modalidad:</w:t>
            </w:r>
          </w:p>
        </w:tc>
        <w:tc>
          <w:tcPr>
            <w:tcW w:w="9101" w:type="dxa"/>
            <w:vAlign w:val="center"/>
          </w:tcPr>
          <w:p w14:paraId="0B474710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PRESENCIAL</w:t>
            </w:r>
          </w:p>
        </w:tc>
      </w:tr>
      <w:tr w:rsidR="00D42F34" w14:paraId="161C2DAD" w14:textId="77777777">
        <w:trPr>
          <w:trHeight w:val="228"/>
        </w:trPr>
        <w:tc>
          <w:tcPr>
            <w:tcW w:w="3893" w:type="dxa"/>
            <w:vAlign w:val="center"/>
          </w:tcPr>
          <w:p w14:paraId="240735E3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Créditos:</w:t>
            </w:r>
          </w:p>
        </w:tc>
        <w:tc>
          <w:tcPr>
            <w:tcW w:w="9101" w:type="dxa"/>
            <w:vAlign w:val="center"/>
          </w:tcPr>
          <w:p w14:paraId="43AB1A49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4</w:t>
            </w:r>
          </w:p>
        </w:tc>
      </w:tr>
    </w:tbl>
    <w:p w14:paraId="52110071" w14:textId="77777777" w:rsidR="00D42F34" w:rsidRDefault="00D42F34">
      <w:pPr>
        <w:rPr>
          <w:rFonts w:ascii="Montserrat" w:eastAsia="Montserrat" w:hAnsi="Montserrat" w:cs="Montserrat"/>
        </w:rPr>
      </w:pPr>
    </w:p>
    <w:p w14:paraId="714ACA89" w14:textId="77777777" w:rsidR="00D42F34" w:rsidRDefault="00D42F34">
      <w:pPr>
        <w:rPr>
          <w:rFonts w:ascii="Montserrat" w:eastAsia="Montserrat" w:hAnsi="Montserrat" w:cs="Montserrat"/>
        </w:rPr>
      </w:pPr>
    </w:p>
    <w:tbl>
      <w:tblPr>
        <w:tblStyle w:val="a1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3248"/>
        <w:gridCol w:w="3248"/>
        <w:gridCol w:w="3249"/>
        <w:gridCol w:w="3249"/>
      </w:tblGrid>
      <w:tr w:rsidR="00D42F34" w14:paraId="5005B57C" w14:textId="77777777">
        <w:trPr>
          <w:trHeight w:val="290"/>
        </w:trPr>
        <w:tc>
          <w:tcPr>
            <w:tcW w:w="12994" w:type="dxa"/>
            <w:gridSpan w:val="4"/>
            <w:vAlign w:val="center"/>
          </w:tcPr>
          <w:p w14:paraId="5D48E1A7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bookmarkStart w:id="6" w:name="_3znysh7" w:colFirst="0" w:colLast="0"/>
            <w:bookmarkEnd w:id="6"/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Horas PUCV</w:t>
            </w:r>
            <w:r>
              <w:rPr>
                <w:rFonts w:ascii="Montserrat" w:eastAsia="Montserrat" w:hAnsi="Montserrat" w:cs="Montserrat"/>
                <w:b/>
                <w:bCs/>
                <w:color w:val="0D0D0D"/>
                <w:vertAlign w:val="superscript"/>
              </w:rPr>
              <w:footnoteReference w:id="1"/>
            </w: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 xml:space="preserve"> de docencia presencial semanal:</w:t>
            </w:r>
          </w:p>
        </w:tc>
      </w:tr>
      <w:tr w:rsidR="00D42F34" w14:paraId="2269E06B" w14:textId="77777777">
        <w:trPr>
          <w:trHeight w:val="221"/>
        </w:trPr>
        <w:tc>
          <w:tcPr>
            <w:tcW w:w="3248" w:type="dxa"/>
            <w:vAlign w:val="center"/>
          </w:tcPr>
          <w:p w14:paraId="06102C85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Cátedra</w:t>
            </w:r>
          </w:p>
        </w:tc>
        <w:tc>
          <w:tcPr>
            <w:tcW w:w="3248" w:type="dxa"/>
            <w:vAlign w:val="center"/>
          </w:tcPr>
          <w:p w14:paraId="35888EF5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Laboratorio</w:t>
            </w:r>
          </w:p>
        </w:tc>
        <w:tc>
          <w:tcPr>
            <w:tcW w:w="3249" w:type="dxa"/>
            <w:vAlign w:val="center"/>
          </w:tcPr>
          <w:p w14:paraId="52E12006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Taller</w:t>
            </w:r>
          </w:p>
        </w:tc>
        <w:tc>
          <w:tcPr>
            <w:tcW w:w="3249" w:type="dxa"/>
            <w:vAlign w:val="center"/>
          </w:tcPr>
          <w:p w14:paraId="219669E9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Ayudantía</w:t>
            </w:r>
          </w:p>
        </w:tc>
      </w:tr>
      <w:tr w:rsidR="00D42F34" w14:paraId="76D28D45" w14:textId="77777777">
        <w:trPr>
          <w:trHeight w:val="221"/>
        </w:trPr>
        <w:tc>
          <w:tcPr>
            <w:tcW w:w="3248" w:type="dxa"/>
            <w:vAlign w:val="center"/>
          </w:tcPr>
          <w:p w14:paraId="52D33B5E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2</w:t>
            </w:r>
          </w:p>
        </w:tc>
        <w:tc>
          <w:tcPr>
            <w:tcW w:w="3248" w:type="dxa"/>
            <w:vAlign w:val="center"/>
          </w:tcPr>
          <w:p w14:paraId="0C995E77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2</w:t>
            </w:r>
          </w:p>
        </w:tc>
        <w:tc>
          <w:tcPr>
            <w:tcW w:w="3249" w:type="dxa"/>
            <w:vAlign w:val="center"/>
          </w:tcPr>
          <w:p w14:paraId="72C9C27C" w14:textId="77777777" w:rsidR="00D42F34" w:rsidRDefault="00D42F34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</w:tc>
        <w:tc>
          <w:tcPr>
            <w:tcW w:w="3249" w:type="dxa"/>
            <w:vAlign w:val="center"/>
          </w:tcPr>
          <w:p w14:paraId="41370549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2</w:t>
            </w:r>
          </w:p>
        </w:tc>
      </w:tr>
    </w:tbl>
    <w:p w14:paraId="06828269" w14:textId="77777777" w:rsidR="00D42F34" w:rsidRDefault="00D42F34">
      <w:pPr>
        <w:rPr>
          <w:rFonts w:ascii="Montserrat" w:eastAsia="Montserrat" w:hAnsi="Montserrat" w:cs="Montserrat"/>
          <w:b/>
          <w:bCs/>
          <w:color w:val="0D0D0D"/>
        </w:rPr>
      </w:pPr>
    </w:p>
    <w:tbl>
      <w:tblPr>
        <w:tblStyle w:val="a2"/>
        <w:tblW w:w="6515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6515"/>
      </w:tblGrid>
      <w:tr w:rsidR="00D42F34" w14:paraId="2278FE05" w14:textId="77777777">
        <w:trPr>
          <w:trHeight w:val="221"/>
        </w:trPr>
        <w:tc>
          <w:tcPr>
            <w:tcW w:w="6515" w:type="dxa"/>
            <w:vAlign w:val="center"/>
          </w:tcPr>
          <w:p w14:paraId="57D1B0D0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Horas PUCV de aprendizaje autónomo semanal:</w:t>
            </w:r>
          </w:p>
        </w:tc>
      </w:tr>
      <w:tr w:rsidR="00D42F34" w14:paraId="5874D72C" w14:textId="77777777">
        <w:trPr>
          <w:trHeight w:val="221"/>
        </w:trPr>
        <w:tc>
          <w:tcPr>
            <w:tcW w:w="6515" w:type="dxa"/>
            <w:vAlign w:val="center"/>
          </w:tcPr>
          <w:p w14:paraId="16B5D338" w14:textId="77777777" w:rsidR="00D42F34" w:rsidRDefault="00D42F34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</w:tc>
      </w:tr>
    </w:tbl>
    <w:p w14:paraId="156F85EF" w14:textId="77777777" w:rsidR="00D42F34" w:rsidRDefault="00D42F34">
      <w:pPr>
        <w:rPr>
          <w:rFonts w:ascii="Montserrat" w:eastAsia="Montserrat" w:hAnsi="Montserrat" w:cs="Montserrat"/>
        </w:rPr>
      </w:pPr>
    </w:p>
    <w:p w14:paraId="7271D838" w14:textId="77777777" w:rsidR="00D42F34" w:rsidRDefault="00D42F34">
      <w:pPr>
        <w:rPr>
          <w:rFonts w:ascii="Montserrat" w:eastAsia="Montserrat" w:hAnsi="Montserrat" w:cs="Montserrat"/>
        </w:rPr>
      </w:pPr>
    </w:p>
    <w:tbl>
      <w:tblPr>
        <w:tblStyle w:val="a3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6C24A5E1" w14:textId="77777777">
        <w:trPr>
          <w:trHeight w:val="655"/>
        </w:trPr>
        <w:tc>
          <w:tcPr>
            <w:tcW w:w="426" w:type="dxa"/>
          </w:tcPr>
          <w:p w14:paraId="1480D79B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sz w:val="28"/>
                <w:szCs w:val="28"/>
              </w:rPr>
            </w:pPr>
            <w:bookmarkStart w:id="7" w:name="_u8a91ubke9eh" w:colFirst="0" w:colLast="0"/>
            <w:bookmarkEnd w:id="7"/>
            <w:r>
              <w:rPr>
                <w:noProof/>
              </w:rPr>
              <w:lastRenderedPageBreak/>
              <w:drawing>
                <wp:anchor distT="0" distB="0" distL="114300" distR="114300" simplePos="0" relativeHeight="251659264" behindDoc="0" locked="0" layoutInCell="1" hidden="0" allowOverlap="1" wp14:anchorId="4E0DC555" wp14:editId="0158227A">
                  <wp:simplePos x="0" y="0"/>
                  <wp:positionH relativeFrom="column">
                    <wp:posOffset>-49525</wp:posOffset>
                  </wp:positionH>
                  <wp:positionV relativeFrom="paragraph">
                    <wp:posOffset>174928</wp:posOffset>
                  </wp:positionV>
                  <wp:extent cx="252000" cy="252000"/>
                  <wp:effectExtent l="0" t="0" r="0" b="0"/>
                  <wp:wrapSquare wrapText="bothSides" distT="0" distB="0" distL="114300" distR="11430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2DDC0125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sz w:val="28"/>
                <w:szCs w:val="28"/>
              </w:rPr>
              <w:t>Localización</w:t>
            </w:r>
          </w:p>
        </w:tc>
      </w:tr>
    </w:tbl>
    <w:p w14:paraId="54FCA6D7" w14:textId="77777777" w:rsidR="00D42F34" w:rsidRDefault="009C2825">
      <w:pPr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 xml:space="preserve">Se proporciona información sobre el horario y </w:t>
      </w:r>
      <w:r>
        <w:rPr>
          <w:rFonts w:ascii="Montserrat" w:eastAsia="Montserrat" w:hAnsi="Montserrat" w:cs="Montserrat"/>
          <w:color w:val="0D0D0D"/>
        </w:rPr>
        <w:t>el lugar donde se llevará a cabo el curso.</w:t>
      </w:r>
    </w:p>
    <w:p w14:paraId="7B997AEA" w14:textId="77777777" w:rsidR="00D42F34" w:rsidRDefault="00D42F34">
      <w:pPr>
        <w:rPr>
          <w:rFonts w:ascii="Montserrat" w:eastAsia="Montserrat" w:hAnsi="Montserrat" w:cs="Montserrat"/>
          <w:color w:val="0D0D0D"/>
        </w:rPr>
      </w:pPr>
    </w:p>
    <w:p w14:paraId="4A0D6A07" w14:textId="77777777" w:rsidR="00D42F34" w:rsidRDefault="00D42F34">
      <w:pPr>
        <w:rPr>
          <w:rFonts w:ascii="Montserrat" w:eastAsia="Montserrat" w:hAnsi="Montserrat" w:cs="Montserrat"/>
        </w:rPr>
      </w:pPr>
    </w:p>
    <w:tbl>
      <w:tblPr>
        <w:tblStyle w:val="a4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3248"/>
        <w:gridCol w:w="3248"/>
        <w:gridCol w:w="3249"/>
        <w:gridCol w:w="3249"/>
      </w:tblGrid>
      <w:tr w:rsidR="00D42F34" w14:paraId="22EDB411" w14:textId="77777777">
        <w:trPr>
          <w:trHeight w:val="290"/>
        </w:trPr>
        <w:tc>
          <w:tcPr>
            <w:tcW w:w="12994" w:type="dxa"/>
            <w:gridSpan w:val="4"/>
            <w:vAlign w:val="center"/>
          </w:tcPr>
          <w:p w14:paraId="7FA974AB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bookmarkStart w:id="8" w:name="_nwy331m3ce0k" w:colFirst="0" w:colLast="0"/>
            <w:bookmarkEnd w:id="8"/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Horario (Día y clave horaria PUCV</w:t>
            </w:r>
            <w:r>
              <w:rPr>
                <w:rFonts w:ascii="Montserrat" w:eastAsia="Montserrat" w:hAnsi="Montserrat" w:cs="Montserrat"/>
                <w:b/>
                <w:bCs/>
                <w:color w:val="0D0D0D"/>
                <w:vertAlign w:val="superscript"/>
              </w:rPr>
              <w:footnoteReference w:id="2"/>
            </w: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):</w:t>
            </w:r>
          </w:p>
        </w:tc>
      </w:tr>
      <w:tr w:rsidR="00D42F34" w14:paraId="01A781C2" w14:textId="77777777">
        <w:trPr>
          <w:trHeight w:val="221"/>
        </w:trPr>
        <w:tc>
          <w:tcPr>
            <w:tcW w:w="3248" w:type="dxa"/>
            <w:vAlign w:val="center"/>
          </w:tcPr>
          <w:p w14:paraId="1421B20A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Cátedra</w:t>
            </w:r>
          </w:p>
        </w:tc>
        <w:tc>
          <w:tcPr>
            <w:tcW w:w="3248" w:type="dxa"/>
            <w:vAlign w:val="center"/>
          </w:tcPr>
          <w:p w14:paraId="6BB7F682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Laboratorio</w:t>
            </w:r>
          </w:p>
        </w:tc>
        <w:tc>
          <w:tcPr>
            <w:tcW w:w="3249" w:type="dxa"/>
            <w:vAlign w:val="center"/>
          </w:tcPr>
          <w:p w14:paraId="0B78C101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Taller</w:t>
            </w:r>
          </w:p>
        </w:tc>
        <w:tc>
          <w:tcPr>
            <w:tcW w:w="3249" w:type="dxa"/>
            <w:vAlign w:val="center"/>
          </w:tcPr>
          <w:p w14:paraId="32910CDE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Ayudantía</w:t>
            </w:r>
          </w:p>
        </w:tc>
      </w:tr>
      <w:tr w:rsidR="00D42F34" w14:paraId="6F4B6ECD" w14:textId="77777777">
        <w:trPr>
          <w:trHeight w:val="221"/>
        </w:trPr>
        <w:tc>
          <w:tcPr>
            <w:tcW w:w="3248" w:type="dxa"/>
            <w:vAlign w:val="center"/>
          </w:tcPr>
          <w:p w14:paraId="1229B28A" w14:textId="4C349970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Vi 7 - 8 (IBC 2-</w:t>
            </w:r>
            <w:r w:rsidR="00C92006">
              <w:rPr>
                <w:rFonts w:ascii="Montserrat" w:eastAsia="Montserrat" w:hAnsi="Montserrat" w:cs="Montserrat"/>
                <w:b/>
                <w:bCs/>
                <w:color w:val="0D0D0D"/>
              </w:rPr>
              <w:t>4</w:t>
            </w: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)</w:t>
            </w:r>
          </w:p>
        </w:tc>
        <w:tc>
          <w:tcPr>
            <w:tcW w:w="3248" w:type="dxa"/>
            <w:vAlign w:val="center"/>
          </w:tcPr>
          <w:p w14:paraId="64B32169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Vi 11 - 12 (IBC 2-3)</w:t>
            </w:r>
          </w:p>
        </w:tc>
        <w:tc>
          <w:tcPr>
            <w:tcW w:w="3249" w:type="dxa"/>
            <w:vAlign w:val="center"/>
          </w:tcPr>
          <w:p w14:paraId="4715B736" w14:textId="77777777" w:rsidR="00D42F34" w:rsidRDefault="00D42F34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</w:tc>
        <w:tc>
          <w:tcPr>
            <w:tcW w:w="3249" w:type="dxa"/>
            <w:vAlign w:val="center"/>
          </w:tcPr>
          <w:p w14:paraId="272270BB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Vi 13 - 14 (IBC 2-3)</w:t>
            </w:r>
          </w:p>
        </w:tc>
      </w:tr>
    </w:tbl>
    <w:p w14:paraId="3BE6A981" w14:textId="77777777" w:rsidR="00D42F34" w:rsidRDefault="00D42F34">
      <w:pPr>
        <w:rPr>
          <w:rFonts w:ascii="Montserrat" w:eastAsia="Montserrat" w:hAnsi="Montserrat" w:cs="Montserrat"/>
          <w:color w:val="0D0D0D"/>
        </w:rPr>
      </w:pPr>
    </w:p>
    <w:tbl>
      <w:tblPr>
        <w:tblStyle w:val="a5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47B802C5" w14:textId="77777777">
        <w:trPr>
          <w:trHeight w:val="655"/>
        </w:trPr>
        <w:tc>
          <w:tcPr>
            <w:tcW w:w="426" w:type="dxa"/>
          </w:tcPr>
          <w:p w14:paraId="1B019D98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9" w:name="_lnxbz9" w:colFirst="0" w:colLast="0"/>
            <w:bookmarkEnd w:id="9"/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hidden="0" allowOverlap="1" wp14:anchorId="2D2F5892" wp14:editId="0C65A000">
                  <wp:simplePos x="0" y="0"/>
                  <wp:positionH relativeFrom="column">
                    <wp:posOffset>-52067</wp:posOffset>
                  </wp:positionH>
                  <wp:positionV relativeFrom="paragraph">
                    <wp:posOffset>170815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8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2807A0FE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Equipo docente</w:t>
            </w:r>
          </w:p>
        </w:tc>
      </w:tr>
    </w:tbl>
    <w:p w14:paraId="794F18E1" w14:textId="77777777" w:rsidR="00D42F34" w:rsidRDefault="009C2825">
      <w:pPr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 xml:space="preserve">Se proporciona el nombre y correo electrónico de </w:t>
      </w:r>
      <w:r>
        <w:rPr>
          <w:rFonts w:ascii="Montserrat" w:eastAsia="Montserrat" w:hAnsi="Montserrat" w:cs="Montserrat"/>
          <w:color w:val="0D0D0D"/>
        </w:rPr>
        <w:t>la/el docente y ayudante del curso.</w:t>
      </w:r>
    </w:p>
    <w:p w14:paraId="6A7A5D5B" w14:textId="77777777" w:rsidR="00D42F34" w:rsidRDefault="00D42F34">
      <w:pPr>
        <w:rPr>
          <w:rFonts w:ascii="Montserrat" w:eastAsia="Montserrat" w:hAnsi="Montserrat" w:cs="Montserrat"/>
          <w:color w:val="0D0D0D"/>
        </w:rPr>
      </w:pPr>
    </w:p>
    <w:tbl>
      <w:tblPr>
        <w:tblStyle w:val="a6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3651"/>
        <w:gridCol w:w="9343"/>
      </w:tblGrid>
      <w:tr w:rsidR="00D42F34" w14:paraId="5E016B0F" w14:textId="77777777">
        <w:trPr>
          <w:trHeight w:val="269"/>
        </w:trPr>
        <w:tc>
          <w:tcPr>
            <w:tcW w:w="3651" w:type="dxa"/>
            <w:vAlign w:val="center"/>
          </w:tcPr>
          <w:p w14:paraId="735C625E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bookmarkStart w:id="10" w:name="_3dy6vkm" w:colFirst="0" w:colLast="0"/>
            <w:bookmarkEnd w:id="10"/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Docente(s) encargada/o:</w:t>
            </w:r>
          </w:p>
        </w:tc>
        <w:tc>
          <w:tcPr>
            <w:tcW w:w="9343" w:type="dxa"/>
            <w:vAlign w:val="center"/>
          </w:tcPr>
          <w:p w14:paraId="3A36A915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BRODERICK CRAWFORD</w:t>
            </w:r>
          </w:p>
        </w:tc>
      </w:tr>
      <w:tr w:rsidR="00D42F34" w14:paraId="53D583DD" w14:textId="77777777">
        <w:trPr>
          <w:trHeight w:val="120"/>
        </w:trPr>
        <w:tc>
          <w:tcPr>
            <w:tcW w:w="3651" w:type="dxa"/>
            <w:vAlign w:val="center"/>
          </w:tcPr>
          <w:p w14:paraId="777515E2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bookmarkStart w:id="11" w:name="_1t3h5sf" w:colFirst="0" w:colLast="0"/>
            <w:bookmarkEnd w:id="11"/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Correo electrónico:</w:t>
            </w:r>
          </w:p>
        </w:tc>
        <w:tc>
          <w:tcPr>
            <w:tcW w:w="9343" w:type="dxa"/>
            <w:vAlign w:val="center"/>
          </w:tcPr>
          <w:p w14:paraId="630F7C45" w14:textId="77777777" w:rsidR="00D42F34" w:rsidRDefault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hyperlink r:id="rId11" w:history="1">
              <w:r w:rsidRPr="00D9111B">
                <w:rPr>
                  <w:rStyle w:val="Hipervnculo"/>
                  <w:rFonts w:ascii="Montserrat" w:eastAsia="Montserrat" w:hAnsi="Montserrat" w:cs="Montserrat"/>
                </w:rPr>
                <w:t>broderick.crawford@pucv.cl</w:t>
              </w:r>
            </w:hyperlink>
          </w:p>
          <w:p w14:paraId="61D56D78" w14:textId="53B759E0" w:rsidR="00FF7E0F" w:rsidRDefault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</w:p>
        </w:tc>
      </w:tr>
      <w:tr w:rsidR="00D42F34" w14:paraId="205DB5C3" w14:textId="77777777">
        <w:trPr>
          <w:trHeight w:val="120"/>
        </w:trPr>
        <w:tc>
          <w:tcPr>
            <w:tcW w:w="3651" w:type="dxa"/>
            <w:vAlign w:val="center"/>
          </w:tcPr>
          <w:p w14:paraId="41308502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Ayudante(s):</w:t>
            </w:r>
          </w:p>
        </w:tc>
        <w:tc>
          <w:tcPr>
            <w:tcW w:w="9343" w:type="dxa"/>
            <w:vAlign w:val="center"/>
          </w:tcPr>
          <w:p w14:paraId="707CD014" w14:textId="2C16FC49" w:rsidR="00FF7E0F" w:rsidRPr="00FF7E0F" w:rsidRDefault="00FF7E0F" w:rsidP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 w:rsidRPr="00FF7E0F">
              <w:rPr>
                <w:rFonts w:ascii="Montserrat" w:eastAsia="Montserrat" w:hAnsi="Montserrat" w:cs="Montserrat"/>
                <w:color w:val="0D0D0D"/>
              </w:rPr>
              <w:t>JOSE IGNACIO</w:t>
            </w:r>
            <w:r w:rsidRPr="00FF7E0F">
              <w:rPr>
                <w:rFonts w:ascii="Montserrat" w:eastAsia="Montserrat" w:hAnsi="Montserrat" w:cs="Montserrat"/>
                <w:color w:val="0D0D0D"/>
              </w:rPr>
              <w:t xml:space="preserve"> </w:t>
            </w:r>
            <w:r w:rsidRPr="00FF7E0F">
              <w:rPr>
                <w:rFonts w:ascii="Montserrat" w:eastAsia="Montserrat" w:hAnsi="Montserrat" w:cs="Montserrat"/>
                <w:color w:val="0D0D0D"/>
              </w:rPr>
              <w:t xml:space="preserve">LARA ARCE </w:t>
            </w:r>
          </w:p>
          <w:p w14:paraId="7D6B81C1" w14:textId="21453697" w:rsidR="00D42F34" w:rsidRDefault="00FF7E0F" w:rsidP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 w:rsidRPr="00FF7E0F">
              <w:rPr>
                <w:rFonts w:ascii="Montserrat" w:eastAsia="Montserrat" w:hAnsi="Montserrat" w:cs="Montserrat"/>
                <w:color w:val="0D0D0D"/>
              </w:rPr>
              <w:t>CLAUDIO PATRICIO</w:t>
            </w:r>
            <w:r w:rsidRPr="00FF7E0F">
              <w:rPr>
                <w:rFonts w:ascii="Montserrat" w:eastAsia="Montserrat" w:hAnsi="Montserrat" w:cs="Montserrat"/>
                <w:color w:val="0D0D0D"/>
              </w:rPr>
              <w:t xml:space="preserve"> </w:t>
            </w:r>
            <w:r>
              <w:rPr>
                <w:rFonts w:ascii="Montserrat" w:eastAsia="Montserrat" w:hAnsi="Montserrat" w:cs="Montserrat"/>
                <w:color w:val="0D0D0D"/>
              </w:rPr>
              <w:t xml:space="preserve"> </w:t>
            </w:r>
            <w:r w:rsidRPr="00FF7E0F">
              <w:rPr>
                <w:rFonts w:ascii="Montserrat" w:eastAsia="Montserrat" w:hAnsi="Montserrat" w:cs="Montserrat"/>
                <w:color w:val="0D0D0D"/>
              </w:rPr>
              <w:t xml:space="preserve">TOLEDO MAC-LEAN </w:t>
            </w:r>
          </w:p>
        </w:tc>
      </w:tr>
      <w:tr w:rsidR="00D42F34" w14:paraId="76CB810A" w14:textId="77777777">
        <w:trPr>
          <w:trHeight w:val="120"/>
        </w:trPr>
        <w:tc>
          <w:tcPr>
            <w:tcW w:w="3651" w:type="dxa"/>
            <w:vAlign w:val="center"/>
          </w:tcPr>
          <w:p w14:paraId="4612BC00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Correo electrónico:</w:t>
            </w:r>
          </w:p>
        </w:tc>
        <w:tc>
          <w:tcPr>
            <w:tcW w:w="9343" w:type="dxa"/>
            <w:vAlign w:val="center"/>
          </w:tcPr>
          <w:p w14:paraId="3D46B1D3" w14:textId="41DA4D64" w:rsidR="00D42F34" w:rsidRDefault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hyperlink r:id="rId12" w:history="1">
              <w:r w:rsidRPr="00D9111B">
                <w:rPr>
                  <w:rStyle w:val="Hipervnculo"/>
                  <w:rFonts w:ascii="Montserrat" w:eastAsia="Montserrat" w:hAnsi="Montserrat" w:cs="Montserrat"/>
                </w:rPr>
                <w:t>jose.lara@pucv.cl</w:t>
              </w:r>
            </w:hyperlink>
          </w:p>
          <w:p w14:paraId="7892425A" w14:textId="731E0E17" w:rsidR="00FF7E0F" w:rsidRDefault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hyperlink r:id="rId13" w:history="1">
              <w:r w:rsidRPr="00D9111B">
                <w:rPr>
                  <w:rStyle w:val="Hipervnculo"/>
                  <w:rFonts w:ascii="Montserrat" w:eastAsia="Montserrat" w:hAnsi="Montserrat" w:cs="Montserrat"/>
                </w:rPr>
                <w:t>claudio.toledo@pucv.cl</w:t>
              </w:r>
            </w:hyperlink>
          </w:p>
          <w:p w14:paraId="57C334C0" w14:textId="68BC7F9A" w:rsidR="00FF7E0F" w:rsidRDefault="00FF7E0F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</w:p>
        </w:tc>
      </w:tr>
    </w:tbl>
    <w:p w14:paraId="78224DEC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br w:type="page"/>
      </w:r>
    </w:p>
    <w:p w14:paraId="57144926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7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64BB32DE" w14:textId="77777777">
        <w:trPr>
          <w:trHeight w:val="655"/>
        </w:trPr>
        <w:tc>
          <w:tcPr>
            <w:tcW w:w="426" w:type="dxa"/>
          </w:tcPr>
          <w:p w14:paraId="40471EBB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12" w:name="_35nkun2" w:colFirst="0" w:colLast="0"/>
            <w:bookmarkEnd w:id="12"/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hidden="0" allowOverlap="1" wp14:anchorId="31B7DF81" wp14:editId="76061C3B">
                  <wp:simplePos x="0" y="0"/>
                  <wp:positionH relativeFrom="column">
                    <wp:posOffset>-53972</wp:posOffset>
                  </wp:positionH>
                  <wp:positionV relativeFrom="paragraph">
                    <wp:posOffset>173990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4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0372C34E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Resultados de aprendizaje de la asignatura</w:t>
            </w:r>
          </w:p>
        </w:tc>
      </w:tr>
    </w:tbl>
    <w:p w14:paraId="7C9B5CF1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>¿Cuáles son los aprendizajes que obtendré</w:t>
      </w:r>
      <w:r>
        <w:rPr>
          <w:rFonts w:ascii="Montserrat" w:eastAsia="Montserrat" w:hAnsi="Montserrat" w:cs="Montserrat"/>
          <w:color w:val="0D0D0D"/>
        </w:rPr>
        <w:t xml:space="preserve"> en este curso? Corresponden a los resultados de aprendizaje (RA) mencionados en el Programa de asignatura.</w:t>
      </w:r>
    </w:p>
    <w:p w14:paraId="6F4971C6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8"/>
        <w:tblW w:w="12990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1020"/>
        <w:gridCol w:w="11970"/>
      </w:tblGrid>
      <w:tr w:rsidR="00D42F34" w14:paraId="5B33BD52" w14:textId="77777777">
        <w:trPr>
          <w:trHeight w:val="390"/>
        </w:trPr>
        <w:tc>
          <w:tcPr>
            <w:tcW w:w="1020" w:type="dxa"/>
          </w:tcPr>
          <w:p w14:paraId="6F9EAC3E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RA 1</w:t>
            </w:r>
          </w:p>
        </w:tc>
        <w:tc>
          <w:tcPr>
            <w:tcW w:w="11970" w:type="dxa"/>
          </w:tcPr>
          <w:p w14:paraId="3542B558" w14:textId="77777777" w:rsidR="00D42F34" w:rsidRDefault="009C2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4"/>
              </w:tabs>
              <w:ind w:right="741"/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</w:rPr>
              <w:t xml:space="preserve">Explica problemas de optimización de su especialidad, distinguiendo entre métodos exactos, heurísticos y </w:t>
            </w:r>
            <w:proofErr w:type="spellStart"/>
            <w:r>
              <w:rPr>
                <w:rFonts w:ascii="Montserrat" w:eastAsia="Montserrat" w:hAnsi="Montserrat" w:cs="Montserrat"/>
              </w:rPr>
              <w:t>metaheurísticos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, y definiendo representaciones de solución, operadores y criterios de parada adecuados. </w:t>
            </w:r>
          </w:p>
        </w:tc>
      </w:tr>
      <w:tr w:rsidR="00D42F34" w14:paraId="1F968539" w14:textId="77777777">
        <w:trPr>
          <w:trHeight w:val="390"/>
        </w:trPr>
        <w:tc>
          <w:tcPr>
            <w:tcW w:w="1020" w:type="dxa"/>
          </w:tcPr>
          <w:p w14:paraId="6AF2D026" w14:textId="77777777" w:rsidR="00D42F34" w:rsidRDefault="009C2825">
            <w:pPr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RA 2</w:t>
            </w:r>
          </w:p>
        </w:tc>
        <w:tc>
          <w:tcPr>
            <w:tcW w:w="11970" w:type="dxa"/>
          </w:tcPr>
          <w:p w14:paraId="00282816" w14:textId="77777777" w:rsidR="00D42F34" w:rsidRDefault="009C2825">
            <w:pPr>
              <w:widowControl w:val="0"/>
              <w:tabs>
                <w:tab w:val="left" w:pos="804"/>
              </w:tabs>
              <w:ind w:right="741"/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Aplica </w:t>
            </w:r>
            <w:proofErr w:type="spellStart"/>
            <w:r>
              <w:rPr>
                <w:rFonts w:ascii="Montserrat" w:eastAsia="Montserrat" w:hAnsi="Montserrat" w:cs="Montserrat"/>
              </w:rPr>
              <w:t>metaheurísticas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clásicas y </w:t>
            </w:r>
            <w:r>
              <w:rPr>
                <w:rFonts w:ascii="Montserrat" w:eastAsia="Montserrat" w:hAnsi="Montserrat" w:cs="Montserrat"/>
              </w:rPr>
              <w:t xml:space="preserve">modernas (evolutivas, de enjambres, búsqueda local, recocido, </w:t>
            </w:r>
            <w:proofErr w:type="spellStart"/>
            <w:r>
              <w:rPr>
                <w:rFonts w:ascii="Montserrat" w:eastAsia="Montserrat" w:hAnsi="Montserrat" w:cs="Montserrat"/>
              </w:rPr>
              <w:t>meméticas</w:t>
            </w:r>
            <w:proofErr w:type="spellEnd"/>
            <w:r>
              <w:rPr>
                <w:rFonts w:ascii="Montserrat" w:eastAsia="Montserrat" w:hAnsi="Montserrat" w:cs="Montserrat"/>
              </w:rPr>
              <w:t>) a casos de estudio, analizando críticamente sus resultados y las metáforas en que se basan.</w:t>
            </w:r>
          </w:p>
        </w:tc>
      </w:tr>
      <w:tr w:rsidR="00D42F34" w14:paraId="7512221A" w14:textId="77777777">
        <w:trPr>
          <w:trHeight w:val="390"/>
        </w:trPr>
        <w:tc>
          <w:tcPr>
            <w:tcW w:w="1020" w:type="dxa"/>
          </w:tcPr>
          <w:p w14:paraId="6C819C25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RA 3</w:t>
            </w:r>
          </w:p>
        </w:tc>
        <w:tc>
          <w:tcPr>
            <w:tcW w:w="11970" w:type="dxa"/>
          </w:tcPr>
          <w:p w14:paraId="435027C2" w14:textId="77777777" w:rsidR="00D42F34" w:rsidRDefault="009C282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4"/>
              </w:tabs>
              <w:ind w:right="839"/>
              <w:rPr>
                <w:rFonts w:ascii="Montserrat" w:eastAsia="Montserrat" w:hAnsi="Montserrat" w:cs="Montserrat"/>
                <w:color w:val="000000"/>
              </w:rPr>
            </w:pPr>
            <w:r>
              <w:rPr>
                <w:rFonts w:ascii="Montserrat" w:eastAsia="Montserrat" w:hAnsi="Montserrat" w:cs="Montserrat"/>
              </w:rPr>
              <w:t xml:space="preserve">Diseña en equipo una </w:t>
            </w:r>
            <w:proofErr w:type="spellStart"/>
            <w:r>
              <w:rPr>
                <w:rFonts w:ascii="Montserrat" w:eastAsia="Montserrat" w:hAnsi="Montserrat" w:cs="Montserrat"/>
              </w:rPr>
              <w:t>metaheurística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original mediante la descomposición en componente</w:t>
            </w:r>
            <w:r>
              <w:rPr>
                <w:rFonts w:ascii="Montserrat" w:eastAsia="Montserrat" w:hAnsi="Montserrat" w:cs="Montserrat"/>
              </w:rPr>
              <w:t>s y el ensamblaje de módulos, asumiendo roles y responsabilidades para construir un prototipo funcional.</w:t>
            </w:r>
          </w:p>
        </w:tc>
      </w:tr>
      <w:tr w:rsidR="00D42F34" w14:paraId="2074D520" w14:textId="77777777">
        <w:trPr>
          <w:trHeight w:val="390"/>
        </w:trPr>
        <w:tc>
          <w:tcPr>
            <w:tcW w:w="1020" w:type="dxa"/>
          </w:tcPr>
          <w:p w14:paraId="53B33D79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RA 4</w:t>
            </w:r>
          </w:p>
        </w:tc>
        <w:tc>
          <w:tcPr>
            <w:tcW w:w="11970" w:type="dxa"/>
          </w:tcPr>
          <w:p w14:paraId="1E4A38E1" w14:textId="77777777" w:rsidR="00D42F34" w:rsidRDefault="009C2825">
            <w:pPr>
              <w:widowControl w:val="0"/>
              <w:tabs>
                <w:tab w:val="left" w:pos="804"/>
              </w:tabs>
              <w:ind w:right="839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</w:rPr>
              <w:t xml:space="preserve">Evalúa estudios experimentales para el ajuste de parámetros y la comparación de algoritmos sobre </w:t>
            </w:r>
            <w:proofErr w:type="spellStart"/>
            <w:r>
              <w:rPr>
                <w:rFonts w:ascii="Montserrat" w:eastAsia="Montserrat" w:hAnsi="Montserrat" w:cs="Montserrat"/>
              </w:rPr>
              <w:t>benchmarks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estándar, utilizando herramientas </w:t>
            </w:r>
            <w:r>
              <w:rPr>
                <w:rFonts w:ascii="Montserrat" w:eastAsia="Montserrat" w:hAnsi="Montserrat" w:cs="Montserrat"/>
              </w:rPr>
              <w:t>informáticas y técnicas estadísticas que aseguren la robustez y reproducibilidad de los resultados.</w:t>
            </w:r>
          </w:p>
        </w:tc>
      </w:tr>
      <w:tr w:rsidR="00D42F34" w14:paraId="3F8BE423" w14:textId="77777777">
        <w:trPr>
          <w:trHeight w:val="390"/>
        </w:trPr>
        <w:tc>
          <w:tcPr>
            <w:tcW w:w="1020" w:type="dxa"/>
          </w:tcPr>
          <w:p w14:paraId="3D20E7BE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RA 5</w:t>
            </w:r>
          </w:p>
        </w:tc>
        <w:tc>
          <w:tcPr>
            <w:tcW w:w="11970" w:type="dxa"/>
          </w:tcPr>
          <w:p w14:paraId="326749ED" w14:textId="77777777" w:rsidR="00D42F34" w:rsidRDefault="009C2825">
            <w:pPr>
              <w:widowControl w:val="0"/>
              <w:tabs>
                <w:tab w:val="left" w:pos="804"/>
              </w:tabs>
              <w:ind w:right="839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</w:rPr>
              <w:t>Desarrolla un proyecto final integrando técnicas de hibridación de vanguardia evidenciado autonomía y uso crítico de la literatura y herramientas tecn</w:t>
            </w:r>
            <w:r>
              <w:rPr>
                <w:rFonts w:ascii="Montserrat" w:eastAsia="Montserrat" w:hAnsi="Montserrat" w:cs="Montserrat"/>
              </w:rPr>
              <w:t>ológicas.</w:t>
            </w:r>
          </w:p>
        </w:tc>
      </w:tr>
    </w:tbl>
    <w:p w14:paraId="6445249E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  <w:bookmarkStart w:id="13" w:name="_17dp8vu" w:colFirst="0" w:colLast="0"/>
      <w:bookmarkEnd w:id="13"/>
    </w:p>
    <w:p w14:paraId="4B9AB683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br w:type="page"/>
      </w:r>
    </w:p>
    <w:p w14:paraId="095895C3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9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38D4D0D0" w14:textId="77777777">
        <w:trPr>
          <w:trHeight w:val="655"/>
        </w:trPr>
        <w:tc>
          <w:tcPr>
            <w:tcW w:w="426" w:type="dxa"/>
          </w:tcPr>
          <w:p w14:paraId="267608F9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14" w:name="_44sinio" w:colFirst="0" w:colLast="0"/>
            <w:bookmarkEnd w:id="14"/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hidden="0" allowOverlap="1" wp14:anchorId="63760D1D" wp14:editId="42E1F591">
                  <wp:simplePos x="0" y="0"/>
                  <wp:positionH relativeFrom="column">
                    <wp:posOffset>-53972</wp:posOffset>
                  </wp:positionH>
                  <wp:positionV relativeFrom="paragraph">
                    <wp:posOffset>172720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1942F59A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Procedimientos de evaluación</w:t>
            </w:r>
          </w:p>
        </w:tc>
      </w:tr>
    </w:tbl>
    <w:p w14:paraId="575B9A6C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 xml:space="preserve">Se presentan las evaluaciones encargadas de valorar el logro de los aprendizajes esperados en este curso. Estas son de carácter </w:t>
      </w:r>
      <w:proofErr w:type="spellStart"/>
      <w:r>
        <w:rPr>
          <w:rFonts w:ascii="Montserrat" w:eastAsia="Montserrat" w:hAnsi="Montserrat" w:cs="Montserrat"/>
          <w:color w:val="0D0D0D"/>
        </w:rPr>
        <w:t>sumativo</w:t>
      </w:r>
      <w:proofErr w:type="spellEnd"/>
      <w:r>
        <w:rPr>
          <w:rFonts w:ascii="Montserrat" w:eastAsia="Montserrat" w:hAnsi="Montserrat" w:cs="Montserrat"/>
          <w:color w:val="0D0D0D"/>
        </w:rPr>
        <w:t xml:space="preserve"> y corresponden a las instancias mencionadas en el Programa de </w:t>
      </w:r>
      <w:r>
        <w:rPr>
          <w:rFonts w:ascii="Montserrat" w:eastAsia="Montserrat" w:hAnsi="Montserrat" w:cs="Montserrat"/>
          <w:color w:val="0D0D0D"/>
        </w:rPr>
        <w:t>asignatura.</w:t>
      </w:r>
    </w:p>
    <w:p w14:paraId="703FF96C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a"/>
        <w:tblW w:w="12993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537"/>
        <w:gridCol w:w="4062"/>
        <w:gridCol w:w="783"/>
        <w:gridCol w:w="1701"/>
        <w:gridCol w:w="2126"/>
        <w:gridCol w:w="3784"/>
      </w:tblGrid>
      <w:tr w:rsidR="00D42F34" w14:paraId="756A670F" w14:textId="77777777" w:rsidTr="009B1025">
        <w:trPr>
          <w:trHeight w:val="441"/>
        </w:trPr>
        <w:tc>
          <w:tcPr>
            <w:tcW w:w="537" w:type="dxa"/>
          </w:tcPr>
          <w:p w14:paraId="61509C6B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N°</w:t>
            </w:r>
          </w:p>
        </w:tc>
        <w:tc>
          <w:tcPr>
            <w:tcW w:w="4062" w:type="dxa"/>
          </w:tcPr>
          <w:p w14:paraId="6C8D9C32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Procedimiento de evaluación</w:t>
            </w:r>
          </w:p>
        </w:tc>
        <w:tc>
          <w:tcPr>
            <w:tcW w:w="783" w:type="dxa"/>
          </w:tcPr>
          <w:p w14:paraId="0FAE1683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RA</w:t>
            </w:r>
            <w:r>
              <w:rPr>
                <w:rFonts w:ascii="Montserrat" w:eastAsia="Montserrat" w:hAnsi="Montserrat" w:cs="Montserrat"/>
                <w:b/>
                <w:bCs/>
                <w:vertAlign w:val="superscript"/>
              </w:rPr>
              <w:footnoteReference w:id="3"/>
            </w:r>
          </w:p>
        </w:tc>
        <w:tc>
          <w:tcPr>
            <w:tcW w:w="1701" w:type="dxa"/>
          </w:tcPr>
          <w:p w14:paraId="24A26C3E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Criterio de evaluación</w:t>
            </w:r>
          </w:p>
        </w:tc>
        <w:tc>
          <w:tcPr>
            <w:tcW w:w="2126" w:type="dxa"/>
          </w:tcPr>
          <w:p w14:paraId="061F5966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bookmarkStart w:id="15" w:name="_3rdcrjn" w:colFirst="0" w:colLast="0"/>
            <w:bookmarkEnd w:id="15"/>
            <w:r>
              <w:rPr>
                <w:rFonts w:ascii="Montserrat" w:eastAsia="Montserrat" w:hAnsi="Montserrat" w:cs="Montserrat"/>
                <w:b/>
                <w:bCs/>
              </w:rPr>
              <w:t xml:space="preserve">Porcentaje nota final </w:t>
            </w:r>
          </w:p>
        </w:tc>
        <w:tc>
          <w:tcPr>
            <w:tcW w:w="3784" w:type="dxa"/>
          </w:tcPr>
          <w:p w14:paraId="7BB54D7B" w14:textId="77777777" w:rsidR="00D42F34" w:rsidRDefault="009C2825">
            <w:pPr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Fecha</w:t>
            </w:r>
          </w:p>
        </w:tc>
      </w:tr>
      <w:tr w:rsidR="00D42F34" w14:paraId="2CF394C8" w14:textId="77777777" w:rsidTr="009B1025">
        <w:trPr>
          <w:trHeight w:val="166"/>
        </w:trPr>
        <w:tc>
          <w:tcPr>
            <w:tcW w:w="537" w:type="dxa"/>
            <w:vAlign w:val="center"/>
          </w:tcPr>
          <w:p w14:paraId="0E00A290" w14:textId="4056601B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4062" w:type="dxa"/>
            <w:vAlign w:val="center"/>
          </w:tcPr>
          <w:p w14:paraId="49692862" w14:textId="4596AC22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783" w:type="dxa"/>
            <w:vAlign w:val="center"/>
          </w:tcPr>
          <w:p w14:paraId="623F08AC" w14:textId="7B6AA70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1701" w:type="dxa"/>
            <w:vAlign w:val="center"/>
          </w:tcPr>
          <w:p w14:paraId="273C9CDB" w14:textId="7777777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5B5A4663" w14:textId="1D7061F5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3784" w:type="dxa"/>
            <w:vAlign w:val="center"/>
          </w:tcPr>
          <w:p w14:paraId="314B3316" w14:textId="641F3CE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</w:tr>
      <w:tr w:rsidR="00D42F34" w14:paraId="251B4190" w14:textId="77777777" w:rsidTr="009B1025">
        <w:trPr>
          <w:trHeight w:val="166"/>
        </w:trPr>
        <w:tc>
          <w:tcPr>
            <w:tcW w:w="537" w:type="dxa"/>
            <w:vAlign w:val="center"/>
          </w:tcPr>
          <w:p w14:paraId="179F8291" w14:textId="58E47AE7" w:rsidR="00D42F34" w:rsidRDefault="00FF7E0F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1</w:t>
            </w:r>
          </w:p>
        </w:tc>
        <w:tc>
          <w:tcPr>
            <w:tcW w:w="4062" w:type="dxa"/>
            <w:vAlign w:val="center"/>
          </w:tcPr>
          <w:p w14:paraId="5D60BA35" w14:textId="56DEAAB5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Presentación de Avance </w:t>
            </w:r>
          </w:p>
        </w:tc>
        <w:tc>
          <w:tcPr>
            <w:tcW w:w="783" w:type="dxa"/>
            <w:vAlign w:val="center"/>
          </w:tcPr>
          <w:p w14:paraId="3A2DB290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RA1</w:t>
            </w:r>
          </w:p>
          <w:p w14:paraId="525BDFF9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RA2</w:t>
            </w:r>
          </w:p>
          <w:p w14:paraId="62D472AC" w14:textId="4A058F6B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RA3</w:t>
            </w:r>
          </w:p>
        </w:tc>
        <w:tc>
          <w:tcPr>
            <w:tcW w:w="1701" w:type="dxa"/>
            <w:vAlign w:val="center"/>
          </w:tcPr>
          <w:p w14:paraId="0B400E26" w14:textId="7777777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336B7D3B" w14:textId="562E81F8" w:rsidR="00D42F34" w:rsidRDefault="00FF7E0F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20</w:t>
            </w:r>
            <w:r w:rsidR="009B1025">
              <w:rPr>
                <w:rFonts w:ascii="Montserrat" w:eastAsia="Montserrat" w:hAnsi="Montserrat" w:cs="Montserrat"/>
              </w:rPr>
              <w:t>%</w:t>
            </w:r>
          </w:p>
        </w:tc>
        <w:tc>
          <w:tcPr>
            <w:tcW w:w="3784" w:type="dxa"/>
            <w:vAlign w:val="center"/>
          </w:tcPr>
          <w:p w14:paraId="3DB00777" w14:textId="3DA23881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Viernes 9 de octubre</w:t>
            </w:r>
          </w:p>
        </w:tc>
      </w:tr>
      <w:tr w:rsidR="00D42F34" w14:paraId="093CCAF0" w14:textId="77777777" w:rsidTr="009B1025">
        <w:trPr>
          <w:trHeight w:val="177"/>
        </w:trPr>
        <w:tc>
          <w:tcPr>
            <w:tcW w:w="537" w:type="dxa"/>
            <w:vAlign w:val="center"/>
          </w:tcPr>
          <w:p w14:paraId="21AF0948" w14:textId="05BBD256" w:rsidR="00D42F34" w:rsidRDefault="00FF7E0F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</w:t>
            </w:r>
          </w:p>
        </w:tc>
        <w:tc>
          <w:tcPr>
            <w:tcW w:w="4062" w:type="dxa"/>
            <w:vAlign w:val="center"/>
          </w:tcPr>
          <w:p w14:paraId="5303CC12" w14:textId="38611BFA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Informe de Avance</w:t>
            </w:r>
          </w:p>
        </w:tc>
        <w:tc>
          <w:tcPr>
            <w:tcW w:w="783" w:type="dxa"/>
            <w:vAlign w:val="center"/>
          </w:tcPr>
          <w:p w14:paraId="38903A4D" w14:textId="77777777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RA1</w:t>
            </w:r>
          </w:p>
          <w:p w14:paraId="1E728ABE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RA2</w:t>
            </w:r>
          </w:p>
          <w:p w14:paraId="53B8C23A" w14:textId="72C52D01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RA3</w:t>
            </w:r>
          </w:p>
        </w:tc>
        <w:tc>
          <w:tcPr>
            <w:tcW w:w="1701" w:type="dxa"/>
            <w:vAlign w:val="center"/>
          </w:tcPr>
          <w:p w14:paraId="7200164A" w14:textId="7777777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08641251" w14:textId="232CA272" w:rsidR="00D42F34" w:rsidRDefault="00FF7E0F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20</w:t>
            </w:r>
            <w:r w:rsidR="009B1025">
              <w:rPr>
                <w:rFonts w:ascii="Montserrat" w:eastAsia="Montserrat" w:hAnsi="Montserrat" w:cs="Montserrat"/>
              </w:rPr>
              <w:t>%</w:t>
            </w:r>
          </w:p>
        </w:tc>
        <w:tc>
          <w:tcPr>
            <w:tcW w:w="3784" w:type="dxa"/>
            <w:vAlign w:val="center"/>
          </w:tcPr>
          <w:p w14:paraId="021F639A" w14:textId="45B75084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Viernes 9 de octubre</w:t>
            </w:r>
          </w:p>
        </w:tc>
      </w:tr>
      <w:tr w:rsidR="00D42F34" w14:paraId="61A2E8F1" w14:textId="77777777" w:rsidTr="009B1025">
        <w:trPr>
          <w:trHeight w:val="166"/>
        </w:trPr>
        <w:tc>
          <w:tcPr>
            <w:tcW w:w="537" w:type="dxa"/>
            <w:vAlign w:val="center"/>
          </w:tcPr>
          <w:p w14:paraId="7C42114F" w14:textId="16037DFF" w:rsidR="00D42F34" w:rsidRDefault="00FF7E0F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3</w:t>
            </w:r>
          </w:p>
        </w:tc>
        <w:tc>
          <w:tcPr>
            <w:tcW w:w="4062" w:type="dxa"/>
            <w:vAlign w:val="center"/>
          </w:tcPr>
          <w:p w14:paraId="0D9EF669" w14:textId="680D21C0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Revisión de Código</w:t>
            </w:r>
          </w:p>
        </w:tc>
        <w:tc>
          <w:tcPr>
            <w:tcW w:w="783" w:type="dxa"/>
            <w:vAlign w:val="center"/>
          </w:tcPr>
          <w:p w14:paraId="265FC1EF" w14:textId="72E14942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RA4</w:t>
            </w:r>
          </w:p>
        </w:tc>
        <w:tc>
          <w:tcPr>
            <w:tcW w:w="1701" w:type="dxa"/>
            <w:vAlign w:val="center"/>
          </w:tcPr>
          <w:p w14:paraId="429FB29C" w14:textId="77777777" w:rsidR="00D42F34" w:rsidRDefault="00D42F34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0393DAC6" w14:textId="06BE8090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20%</w:t>
            </w:r>
          </w:p>
        </w:tc>
        <w:tc>
          <w:tcPr>
            <w:tcW w:w="3784" w:type="dxa"/>
            <w:vAlign w:val="center"/>
          </w:tcPr>
          <w:p w14:paraId="5A3C9813" w14:textId="5EE2C708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Viernes 23 de octubre</w:t>
            </w:r>
          </w:p>
        </w:tc>
      </w:tr>
      <w:tr w:rsidR="009B1025" w14:paraId="7E46D86C" w14:textId="77777777" w:rsidTr="009B1025">
        <w:trPr>
          <w:trHeight w:val="166"/>
        </w:trPr>
        <w:tc>
          <w:tcPr>
            <w:tcW w:w="537" w:type="dxa"/>
            <w:vAlign w:val="center"/>
          </w:tcPr>
          <w:p w14:paraId="353A496D" w14:textId="2B2FA740" w:rsidR="009B1025" w:rsidRDefault="00FF7E0F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4</w:t>
            </w:r>
          </w:p>
        </w:tc>
        <w:tc>
          <w:tcPr>
            <w:tcW w:w="4062" w:type="dxa"/>
            <w:vAlign w:val="center"/>
          </w:tcPr>
          <w:p w14:paraId="181FA3BB" w14:textId="424307B6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Presentación Final</w:t>
            </w:r>
          </w:p>
        </w:tc>
        <w:tc>
          <w:tcPr>
            <w:tcW w:w="783" w:type="dxa"/>
            <w:vAlign w:val="center"/>
          </w:tcPr>
          <w:p w14:paraId="5E5AE223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RA3</w:t>
            </w:r>
          </w:p>
          <w:p w14:paraId="53A50BE1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RA4</w:t>
            </w:r>
          </w:p>
          <w:p w14:paraId="10D8FB34" w14:textId="5BB610B2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RA5</w:t>
            </w:r>
          </w:p>
        </w:tc>
        <w:tc>
          <w:tcPr>
            <w:tcW w:w="1701" w:type="dxa"/>
            <w:vAlign w:val="center"/>
          </w:tcPr>
          <w:p w14:paraId="6F29AB31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2C996492" w14:textId="4B3B0226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20%</w:t>
            </w:r>
          </w:p>
        </w:tc>
        <w:tc>
          <w:tcPr>
            <w:tcW w:w="3784" w:type="dxa"/>
            <w:vAlign w:val="center"/>
          </w:tcPr>
          <w:p w14:paraId="13B412ED" w14:textId="139B3B63" w:rsidR="009B1025" w:rsidRDefault="009B1025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Viernes </w:t>
            </w:r>
            <w:r w:rsidR="00FF7E0F">
              <w:rPr>
                <w:rFonts w:ascii="Montserrat" w:eastAsia="Montserrat" w:hAnsi="Montserrat" w:cs="Montserrat"/>
              </w:rPr>
              <w:t>13</w:t>
            </w:r>
            <w:r>
              <w:rPr>
                <w:rFonts w:ascii="Montserrat" w:eastAsia="Montserrat" w:hAnsi="Montserrat" w:cs="Montserrat"/>
              </w:rPr>
              <w:t xml:space="preserve"> de noviembre</w:t>
            </w:r>
          </w:p>
        </w:tc>
      </w:tr>
      <w:tr w:rsidR="009B1025" w14:paraId="75F10E4D" w14:textId="77777777" w:rsidTr="009B1025">
        <w:trPr>
          <w:trHeight w:val="166"/>
        </w:trPr>
        <w:tc>
          <w:tcPr>
            <w:tcW w:w="537" w:type="dxa"/>
            <w:vAlign w:val="center"/>
          </w:tcPr>
          <w:p w14:paraId="5E7B8A5D" w14:textId="7511A2C7" w:rsidR="009B1025" w:rsidRDefault="00FF7E0F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5</w:t>
            </w:r>
          </w:p>
        </w:tc>
        <w:tc>
          <w:tcPr>
            <w:tcW w:w="4062" w:type="dxa"/>
            <w:vAlign w:val="center"/>
          </w:tcPr>
          <w:p w14:paraId="44780AB8" w14:textId="3AC486C8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Informe Final</w:t>
            </w:r>
          </w:p>
        </w:tc>
        <w:tc>
          <w:tcPr>
            <w:tcW w:w="783" w:type="dxa"/>
            <w:vAlign w:val="center"/>
          </w:tcPr>
          <w:p w14:paraId="1AFEF6CA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RA3</w:t>
            </w:r>
          </w:p>
          <w:p w14:paraId="17D7977F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RA4</w:t>
            </w:r>
          </w:p>
          <w:p w14:paraId="4C401520" w14:textId="6481CAE2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RA5</w:t>
            </w:r>
          </w:p>
        </w:tc>
        <w:tc>
          <w:tcPr>
            <w:tcW w:w="1701" w:type="dxa"/>
            <w:vAlign w:val="center"/>
          </w:tcPr>
          <w:p w14:paraId="51775620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</w:p>
        </w:tc>
        <w:tc>
          <w:tcPr>
            <w:tcW w:w="2126" w:type="dxa"/>
            <w:vAlign w:val="center"/>
          </w:tcPr>
          <w:p w14:paraId="6A2FD9DF" w14:textId="319FD480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20%</w:t>
            </w:r>
          </w:p>
        </w:tc>
        <w:tc>
          <w:tcPr>
            <w:tcW w:w="3784" w:type="dxa"/>
            <w:vAlign w:val="center"/>
          </w:tcPr>
          <w:p w14:paraId="48C62E75" w14:textId="162CA564" w:rsidR="009B1025" w:rsidRDefault="009B1025" w:rsidP="00FF7E0F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Viernes </w:t>
            </w:r>
            <w:r w:rsidR="00FF7E0F">
              <w:rPr>
                <w:rFonts w:ascii="Montserrat" w:eastAsia="Montserrat" w:hAnsi="Montserrat" w:cs="Montserrat"/>
              </w:rPr>
              <w:t>13</w:t>
            </w:r>
            <w:r>
              <w:rPr>
                <w:rFonts w:ascii="Montserrat" w:eastAsia="Montserrat" w:hAnsi="Montserrat" w:cs="Montserrat"/>
              </w:rPr>
              <w:t xml:space="preserve"> de noviembre</w:t>
            </w:r>
          </w:p>
        </w:tc>
      </w:tr>
    </w:tbl>
    <w:p w14:paraId="41CF4FCD" w14:textId="77777777" w:rsidR="00D42F34" w:rsidRDefault="00D42F34">
      <w:pPr>
        <w:rPr>
          <w:rFonts w:ascii="Montserrat" w:eastAsia="Montserrat" w:hAnsi="Montserrat" w:cs="Montserrat"/>
          <w:b/>
          <w:bCs/>
          <w:color w:val="0D0D0D"/>
        </w:rPr>
      </w:pPr>
    </w:p>
    <w:p w14:paraId="493534AD" w14:textId="77777777" w:rsidR="00D42F34" w:rsidRDefault="00D42F34">
      <w:pPr>
        <w:rPr>
          <w:rFonts w:ascii="Montserrat" w:eastAsia="Montserrat" w:hAnsi="Montserrat" w:cs="Montserrat"/>
          <w:b/>
          <w:bCs/>
          <w:color w:val="0D0D0D"/>
        </w:rPr>
      </w:pPr>
    </w:p>
    <w:p w14:paraId="1932BC73" w14:textId="77777777" w:rsidR="00D42F34" w:rsidRDefault="009C2825">
      <w:pPr>
        <w:rPr>
          <w:rFonts w:ascii="Montserrat" w:eastAsia="Montserrat" w:hAnsi="Montserrat" w:cs="Montserrat"/>
          <w:b/>
          <w:bCs/>
          <w:color w:val="0D0D0D"/>
        </w:rPr>
      </w:pPr>
      <w:r>
        <w:br w:type="page"/>
      </w:r>
    </w:p>
    <w:p w14:paraId="4A7434F5" w14:textId="77777777" w:rsidR="00D42F34" w:rsidRDefault="00D42F34">
      <w:pPr>
        <w:rPr>
          <w:rFonts w:ascii="Montserrat" w:eastAsia="Montserrat" w:hAnsi="Montserrat" w:cs="Montserrat"/>
          <w:b/>
          <w:bCs/>
          <w:color w:val="0D0D0D"/>
        </w:rPr>
      </w:pPr>
    </w:p>
    <w:tbl>
      <w:tblPr>
        <w:tblStyle w:val="ab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6645DAD6" w14:textId="77777777">
        <w:trPr>
          <w:trHeight w:val="655"/>
        </w:trPr>
        <w:tc>
          <w:tcPr>
            <w:tcW w:w="426" w:type="dxa"/>
          </w:tcPr>
          <w:p w14:paraId="67208925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16" w:name="_2jxsxqh" w:colFirst="0" w:colLast="0"/>
            <w:bookmarkEnd w:id="16"/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 wp14:anchorId="719681F5" wp14:editId="36047C61">
                  <wp:simplePos x="0" y="0"/>
                  <wp:positionH relativeFrom="column">
                    <wp:posOffset>-53972</wp:posOffset>
                  </wp:positionH>
                  <wp:positionV relativeFrom="paragraph">
                    <wp:posOffset>170180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6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663A5117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Estructura del curso</w:t>
            </w:r>
          </w:p>
        </w:tc>
      </w:tr>
    </w:tbl>
    <w:p w14:paraId="20E92AC5" w14:textId="77777777" w:rsidR="00D42F34" w:rsidRDefault="009C2825">
      <w:pPr>
        <w:jc w:val="both"/>
        <w:rPr>
          <w:rFonts w:ascii="Montserrat" w:eastAsia="Montserrat" w:hAnsi="Montserrat" w:cs="Montserrat"/>
          <w:color w:val="000000"/>
        </w:rPr>
      </w:pPr>
      <w:r>
        <w:rPr>
          <w:rFonts w:ascii="Montserrat" w:eastAsia="Montserrat" w:hAnsi="Montserrat" w:cs="Montserrat"/>
          <w:color w:val="0D0D0D"/>
        </w:rPr>
        <w:t xml:space="preserve">Se presenta la </w:t>
      </w:r>
      <w:r>
        <w:rPr>
          <w:rFonts w:ascii="Montserrat" w:eastAsia="Montserrat" w:hAnsi="Montserrat" w:cs="Montserrat"/>
          <w:color w:val="000000"/>
        </w:rPr>
        <w:t xml:space="preserve">organización de </w:t>
      </w:r>
      <w:r>
        <w:rPr>
          <w:rFonts w:ascii="Montserrat" w:eastAsia="Montserrat" w:hAnsi="Montserrat" w:cs="Montserrat"/>
          <w:color w:val="000000"/>
        </w:rPr>
        <w:t>las unidades, temáticas junto con los resultados de aprendizaje que se trabajarán por semana.</w:t>
      </w:r>
    </w:p>
    <w:p w14:paraId="2C1A980A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1347949F" w14:textId="77777777" w:rsidR="00D42F34" w:rsidRDefault="00D42F34">
      <w:pPr>
        <w:ind w:left="283" w:hanging="141"/>
        <w:rPr>
          <w:rFonts w:ascii="Montserrat" w:eastAsia="Montserrat" w:hAnsi="Montserrat" w:cs="Montserrat"/>
          <w:color w:val="0D0D0D"/>
        </w:rPr>
      </w:pPr>
    </w:p>
    <w:tbl>
      <w:tblPr>
        <w:tblStyle w:val="ac"/>
        <w:tblW w:w="1303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3705"/>
        <w:gridCol w:w="965"/>
        <w:gridCol w:w="7655"/>
        <w:gridCol w:w="710"/>
      </w:tblGrid>
      <w:tr w:rsidR="00D42F34" w14:paraId="3F777818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1D5B33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</w:pPr>
            <w:r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  <w:t>Semana</w:t>
            </w:r>
          </w:p>
        </w:tc>
        <w:tc>
          <w:tcPr>
            <w:tcW w:w="965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D407949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</w:pPr>
            <w:r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  <w:t>Unidad</w:t>
            </w:r>
          </w:p>
        </w:tc>
        <w:tc>
          <w:tcPr>
            <w:tcW w:w="7655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D79C37B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</w:pPr>
            <w:r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  <w:t>Temáticas</w:t>
            </w:r>
          </w:p>
        </w:tc>
        <w:tc>
          <w:tcPr>
            <w:tcW w:w="710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34D16FC" w14:textId="498288A3" w:rsidR="00D42F34" w:rsidRDefault="004C3CC4">
            <w:pPr>
              <w:jc w:val="center"/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</w:pPr>
            <w:r>
              <w:rPr>
                <w:rFonts w:ascii="Montserrat" w:eastAsia="Montserrat" w:hAnsi="Montserrat" w:cs="Montserrat"/>
                <w:b/>
                <w:bCs/>
                <w:sz w:val="22"/>
                <w:szCs w:val="22"/>
              </w:rPr>
              <w:t>RA</w:t>
            </w:r>
            <w:r>
              <w:rPr>
                <w:rFonts w:ascii="Montserrat" w:eastAsia="Montserrat" w:hAnsi="Montserrat" w:cs="Montserrat"/>
                <w:b/>
                <w:bCs/>
                <w:sz w:val="22"/>
                <w:szCs w:val="22"/>
                <w:vertAlign w:val="superscript"/>
              </w:rPr>
              <w:t>4</w:t>
            </w:r>
          </w:p>
        </w:tc>
      </w:tr>
      <w:tr w:rsidR="00D42F34" w14:paraId="75DC98F8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547138D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lunes 3 de agosto - </w:t>
            </w:r>
            <w:r>
              <w:rPr>
                <w:b/>
                <w:bCs/>
                <w:sz w:val="20"/>
                <w:szCs w:val="20"/>
              </w:rPr>
              <w:t>Inicio del semestre académico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2C5E91A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8C8554" w14:textId="2E222394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336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Principios teóricos sobre </w:t>
            </w:r>
            <w:proofErr w:type="spellStart"/>
            <w:r w:rsidRPr="0053365F">
              <w:rPr>
                <w:rFonts w:ascii="Times New Roman" w:eastAsia="Times New Roman" w:hAnsi="Times New Roman" w:cs="Times New Roman"/>
                <w:sz w:val="20"/>
                <w:szCs w:val="20"/>
              </w:rPr>
              <w:t>metaheurísticas</w:t>
            </w:r>
            <w:proofErr w:type="spellEnd"/>
            <w:r w:rsidRPr="005336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y optimización modernos.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E3BD2A" w14:textId="0653BA96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RA1</w:t>
            </w:r>
          </w:p>
        </w:tc>
      </w:tr>
      <w:tr w:rsidR="00D42F34" w14:paraId="016BFFBC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E56273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lunes 10 al sábado 15 de agosto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CFEA607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03422A1" w14:textId="57EFBBC2" w:rsidR="00D42F34" w:rsidRDefault="00E41239" w:rsidP="00E412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Revisión artículos científicos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B2123ED" w14:textId="18FCF2FE" w:rsidR="00D42F34" w:rsidRDefault="009B10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RA1</w:t>
            </w:r>
          </w:p>
        </w:tc>
      </w:tr>
      <w:tr w:rsidR="00D42F34" w14:paraId="4F181EE3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3E9176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3) lunes 17 al sábado 22 de agosto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65F1E42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A188668" w14:textId="24EEFF0F" w:rsidR="00D42F34" w:rsidRDefault="00E412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Revisión artículos científicos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E91D5D" w14:textId="26E47A18" w:rsidR="00D42F34" w:rsidRDefault="009B102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RA1</w:t>
            </w:r>
          </w:p>
        </w:tc>
      </w:tr>
      <w:tr w:rsidR="00D42F34" w14:paraId="0F6127EA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B65BF18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4) lunes 24 al sábado 29 de agosto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960EEF6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6BC14EE" w14:textId="1BA4AACC" w:rsidR="00D42F34" w:rsidRDefault="00E41239" w:rsidP="00E412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Presentación de plataforma Python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8E2E9D5" w14:textId="2C199D7B" w:rsidR="0053365F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RA1</w:t>
            </w:r>
          </w:p>
          <w:p w14:paraId="087BC5D5" w14:textId="30D3D018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RA2</w:t>
            </w:r>
          </w:p>
        </w:tc>
      </w:tr>
      <w:tr w:rsidR="00D42F34" w14:paraId="21022269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D4503F1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5) lunes 31 de agosto al sábado 5 de septiembre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B4F669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5E0D62" w14:textId="0FD96163" w:rsidR="00D42F34" w:rsidRDefault="00E412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Charla Dr. Eduardo Rodríguez-Tello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B345086" w14:textId="012730DC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</w:tc>
      </w:tr>
      <w:tr w:rsidR="00D42F34" w14:paraId="2B1D210F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9EEE830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6) lunes 7 al sábado 12 de septiembre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D4E75AC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05011B" w14:textId="0A9A1A9D" w:rsidR="0061479D" w:rsidRDefault="00E41239" w:rsidP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Revisión artículos científicos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908366F" w14:textId="5B9DF183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</w:tc>
      </w:tr>
      <w:tr w:rsidR="00D42F34" w14:paraId="1DD01148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78A0309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7) lunes 14 al sábado 19 de septiembre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4A327CB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23A6114" w14:textId="18590B4E" w:rsidR="00D42F34" w:rsidRDefault="004C3C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3BC0">
              <w:rPr>
                <w:b/>
                <w:bCs/>
                <w:color w:val="EE0000"/>
                <w:sz w:val="20"/>
                <w:szCs w:val="20"/>
              </w:rPr>
              <w:t>Fiestas patrias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AAF6EF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2F34" w14:paraId="50CCE0A1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233C48E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8) lunes 21 al sábado 26 de septiembre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7086DC7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9683E3E" w14:textId="35E238AC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Mecanismos adaptativos y estrategias de control en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metaheurísticas</w:t>
            </w:r>
            <w:proofErr w:type="spellEnd"/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F2886EB" w14:textId="6A8C44DF" w:rsidR="00D42F34" w:rsidRDefault="0053365F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</w:tc>
      </w:tr>
      <w:tr w:rsidR="00D42F34" w14:paraId="5CD209A3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ED252AF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9) lunes 28 de septiembre al sábado 3 de octubre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5BAE761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F4D0903" w14:textId="595F92D4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Implementación del diseño algorítmico propio</w:t>
            </w:r>
          </w:p>
          <w:p w14:paraId="2E4B4BFB" w14:textId="55CAC7AE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9AEAA90" w14:textId="468BB302" w:rsidR="0053365F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</w:tc>
      </w:tr>
      <w:tr w:rsidR="00D42F34" w14:paraId="6D381362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0C89C51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10) lunes 5 al sábado 10 de octubre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B218AB2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0D29C24" w14:textId="781CE8DD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Presentación y Entrega de </w:t>
            </w:r>
            <w:r w:rsidR="009B10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Informe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avance – Resultados preliminares del algoritmo propio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660D63F" w14:textId="77777777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RA1</w:t>
            </w:r>
          </w:p>
          <w:p w14:paraId="48112183" w14:textId="77777777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RA2</w:t>
            </w:r>
          </w:p>
          <w:p w14:paraId="6ABCEF60" w14:textId="22D5E63C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</w:tc>
      </w:tr>
      <w:tr w:rsidR="00D42F34" w14:paraId="2A0E041E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B4C8AD1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11) lunes 12 al sábado 17 de octubre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764346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DFFBBFA" w14:textId="5A58AB97" w:rsidR="00D42F34" w:rsidRDefault="004C3C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3BC0">
              <w:rPr>
                <w:b/>
                <w:bCs/>
                <w:color w:val="EE0000"/>
                <w:sz w:val="20"/>
                <w:szCs w:val="20"/>
              </w:rPr>
              <w:t>Semana de Ingeniería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6DB6713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2F34" w14:paraId="55120DCA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C0BFEC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12) lunes 19 al sábado 24 de octubre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B8FB672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571B0A" w14:textId="52FDCCB4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Revisión de código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B5307E" w14:textId="22B4E96B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RA4</w:t>
            </w:r>
          </w:p>
        </w:tc>
      </w:tr>
      <w:tr w:rsidR="00D42F34" w14:paraId="69EF9C96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0A7EB2E" w14:textId="04E9634B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13) lunes 26 al sábado 31 de octubre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4F613A9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F5D0CF7" w14:textId="18925CED" w:rsidR="00D42F34" w:rsidRDefault="004C3CC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83BC0">
              <w:rPr>
                <w:b/>
                <w:bCs/>
                <w:color w:val="EE0000"/>
                <w:sz w:val="20"/>
                <w:szCs w:val="20"/>
              </w:rPr>
              <w:t>Semana sin clases ni evaluaciones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C74004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2F34" w14:paraId="2EE0D4CA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571D1B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14) lunes 2 al sábado 7 de noviembre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1045CE4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F6C66A1" w14:textId="02EE5ED2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Ajuste de parámetros aplicado a los prototipos desarrollados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CA9F31F" w14:textId="2094F4DB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RA4</w:t>
            </w:r>
          </w:p>
        </w:tc>
      </w:tr>
      <w:tr w:rsidR="00D42F34" w14:paraId="0658250A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02500BC6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15) lunes 9 al sábado 14 de noviembre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3E05BDB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130D1DA" w14:textId="7C947A68" w:rsidR="00D42F34" w:rsidRDefault="00E4123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Presentación y Entrega Informe final – comparación con otras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metaheurísticas</w:t>
            </w:r>
            <w:proofErr w:type="spellEnd"/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8EF7B41" w14:textId="79AEFDD1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RA5</w:t>
            </w:r>
          </w:p>
        </w:tc>
      </w:tr>
      <w:tr w:rsidR="00D42F34" w14:paraId="33C83804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E919B7D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16) lunes 16 al sábado 21 de noviembre 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30706B8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998182" w14:textId="7114DEAA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Presentación y Entrega </w:t>
            </w:r>
            <w:r w:rsidR="009B10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Informe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final – comparación con otras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metaheurísticas</w:t>
            </w:r>
            <w:proofErr w:type="spellEnd"/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A0FB66C" w14:textId="77777777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  <w:p w14:paraId="1B07C683" w14:textId="77777777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RA4</w:t>
            </w:r>
          </w:p>
          <w:p w14:paraId="2F0A28B3" w14:textId="1CBCF8D1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RA5</w:t>
            </w:r>
          </w:p>
        </w:tc>
      </w:tr>
      <w:tr w:rsidR="00D42F34" w14:paraId="0232E89A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319B4E4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17) lunes 23 al sábado 28 de noviembre - </w:t>
            </w:r>
            <w:r>
              <w:rPr>
                <w:b/>
                <w:bCs/>
                <w:sz w:val="20"/>
                <w:szCs w:val="20"/>
              </w:rPr>
              <w:t>Término período lectivo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C3D5497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47E2DC74" w14:textId="7ADE6CC2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bookmarkStart w:id="17" w:name="_GoBack"/>
            <w:bookmarkEnd w:id="17"/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2EF5118" w14:textId="77777777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RA3</w:t>
            </w:r>
          </w:p>
          <w:p w14:paraId="5335E58A" w14:textId="77777777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RA4</w:t>
            </w:r>
          </w:p>
          <w:p w14:paraId="65301F70" w14:textId="7102D65D" w:rsidR="0061479D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RA5</w:t>
            </w:r>
          </w:p>
        </w:tc>
      </w:tr>
      <w:tr w:rsidR="00D42F34" w14:paraId="54E3B479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76121869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18) lunes 30 de noviembre al sábado 5 de diciembre -</w:t>
            </w:r>
            <w:r>
              <w:rPr>
                <w:b/>
                <w:bCs/>
                <w:sz w:val="20"/>
                <w:szCs w:val="20"/>
              </w:rPr>
              <w:t xml:space="preserve"> Inicio período exámenes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F3F6464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2DFB1EA1" w14:textId="1CD03E47" w:rsidR="00D42F34" w:rsidRDefault="0061479D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EXAMEN VIERNES 4 DE DICIEMBRE</w:t>
            </w: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5D2D936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42F34" w14:paraId="729FE1C6" w14:textId="77777777" w:rsidTr="004C3CC4">
        <w:trPr>
          <w:trHeight w:val="315"/>
        </w:trPr>
        <w:tc>
          <w:tcPr>
            <w:tcW w:w="370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3E8F6737" w14:textId="77777777" w:rsidR="00D42F34" w:rsidRDefault="009C282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19) lunes 7 al viernes 11 de diciembre - </w:t>
            </w:r>
            <w:r>
              <w:rPr>
                <w:b/>
                <w:bCs/>
                <w:sz w:val="20"/>
                <w:szCs w:val="20"/>
              </w:rPr>
              <w:t>11 de diciembre Término período de exámenes y del semestre académico</w:t>
            </w:r>
          </w:p>
        </w:tc>
        <w:tc>
          <w:tcPr>
            <w:tcW w:w="96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1E7779FB" w14:textId="77777777" w:rsidR="00D42F34" w:rsidRDefault="00D42F34">
            <w:pPr>
              <w:rPr>
                <w:sz w:val="20"/>
                <w:szCs w:val="20"/>
              </w:rPr>
            </w:pPr>
          </w:p>
        </w:tc>
        <w:tc>
          <w:tcPr>
            <w:tcW w:w="7655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688F5338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1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</w:tcPr>
          <w:p w14:paraId="5D787EA8" w14:textId="77777777" w:rsidR="00D42F34" w:rsidRDefault="00D42F3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AA55499" w14:textId="77777777" w:rsidR="00D42F34" w:rsidRDefault="00D42F34">
      <w:pPr>
        <w:rPr>
          <w:rFonts w:ascii="Montserrat" w:eastAsia="Montserrat" w:hAnsi="Montserrat" w:cs="Montserrat"/>
          <w:color w:val="0D0D0D"/>
        </w:rPr>
      </w:pPr>
    </w:p>
    <w:p w14:paraId="33AB7289" w14:textId="77777777" w:rsidR="00D42F34" w:rsidRDefault="009C2825">
      <w:pPr>
        <w:rPr>
          <w:rFonts w:ascii="Montserrat" w:eastAsia="Montserrat" w:hAnsi="Montserrat" w:cs="Montserrat"/>
          <w:sz w:val="22"/>
          <w:szCs w:val="22"/>
        </w:rPr>
      </w:pPr>
      <w:r>
        <w:rPr>
          <w:rFonts w:ascii="Montserrat" w:eastAsia="Montserrat" w:hAnsi="Montserrat" w:cs="Montserrat"/>
          <w:sz w:val="22"/>
          <w:szCs w:val="22"/>
        </w:rPr>
        <w:t xml:space="preserve">  </w:t>
      </w:r>
    </w:p>
    <w:p w14:paraId="5355BC79" w14:textId="77777777" w:rsidR="00D42F34" w:rsidRDefault="009C2825">
      <w:pPr>
        <w:jc w:val="both"/>
        <w:rPr>
          <w:rFonts w:ascii="Montserrat" w:eastAsia="Montserrat" w:hAnsi="Montserrat" w:cs="Montserrat"/>
          <w:sz w:val="20"/>
          <w:szCs w:val="20"/>
        </w:rPr>
      </w:pPr>
      <w:r>
        <w:rPr>
          <w:rFonts w:ascii="Montserrat" w:eastAsia="Montserrat" w:hAnsi="Montserrat" w:cs="Montserrat"/>
          <w:sz w:val="20"/>
          <w:szCs w:val="20"/>
          <w:vertAlign w:val="superscript"/>
        </w:rPr>
        <w:t xml:space="preserve">4 </w:t>
      </w:r>
      <w:r>
        <w:rPr>
          <w:rFonts w:ascii="Montserrat" w:eastAsia="Montserrat" w:hAnsi="Montserrat" w:cs="Montserrat"/>
          <w:sz w:val="20"/>
          <w:szCs w:val="20"/>
        </w:rPr>
        <w:t>Se sugiere escribir únicamente el/los número(s) correspondiente(s) de la tabla de Resultados de aprendizaje de la asignatura.</w:t>
      </w:r>
    </w:p>
    <w:p w14:paraId="1B2C4B78" w14:textId="77777777" w:rsidR="00D42F34" w:rsidRDefault="00D42F34">
      <w:pPr>
        <w:rPr>
          <w:rFonts w:ascii="Montserrat" w:eastAsia="Montserrat" w:hAnsi="Montserrat" w:cs="Montserrat"/>
          <w:sz w:val="20"/>
          <w:szCs w:val="20"/>
        </w:rPr>
      </w:pPr>
    </w:p>
    <w:p w14:paraId="0D580873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0548CCB1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7347D781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384A1107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0D8D98F6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6C0FC25B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D8A27F4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6BFB326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E6BA0F1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691561B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d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7E4F0B47" w14:textId="77777777">
        <w:trPr>
          <w:trHeight w:val="655"/>
        </w:trPr>
        <w:tc>
          <w:tcPr>
            <w:tcW w:w="426" w:type="dxa"/>
          </w:tcPr>
          <w:p w14:paraId="54E15C85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bookmarkStart w:id="18" w:name="_z337ya" w:colFirst="0" w:colLast="0"/>
            <w:bookmarkEnd w:id="18"/>
            <w:r>
              <w:rPr>
                <w:noProof/>
              </w:rPr>
              <w:lastRenderedPageBreak/>
              <w:drawing>
                <wp:anchor distT="0" distB="0" distL="114300" distR="114300" simplePos="0" relativeHeight="251664384" behindDoc="0" locked="0" layoutInCell="1" hidden="0" allowOverlap="1" wp14:anchorId="65247020" wp14:editId="41EE6221">
                  <wp:simplePos x="0" y="0"/>
                  <wp:positionH relativeFrom="column">
                    <wp:posOffset>-53972</wp:posOffset>
                  </wp:positionH>
                  <wp:positionV relativeFrom="paragraph">
                    <wp:posOffset>167640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5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64A73953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Uso del aula virtual</w:t>
            </w:r>
          </w:p>
        </w:tc>
      </w:tr>
    </w:tbl>
    <w:p w14:paraId="397092BD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>Se detalla el uso y propósitos que tiene esta plataforma para el desarrollo del curso.</w:t>
      </w:r>
      <w:r>
        <w:rPr>
          <w:rFonts w:ascii="Montserrat" w:eastAsia="Montserrat" w:hAnsi="Montserrat" w:cs="Montserrat"/>
          <w:color w:val="0D0D0D"/>
        </w:rPr>
        <w:t xml:space="preserve"> Como por ejemplo canal de comunicación, repositorio de material, desarrollo de actividades de evaluación, etc.</w:t>
      </w:r>
    </w:p>
    <w:p w14:paraId="2EBA1E86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e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12994"/>
      </w:tblGrid>
      <w:tr w:rsidR="00D42F34" w14:paraId="51C17A5C" w14:textId="77777777">
        <w:trPr>
          <w:trHeight w:val="376"/>
        </w:trPr>
        <w:tc>
          <w:tcPr>
            <w:tcW w:w="12994" w:type="dxa"/>
          </w:tcPr>
          <w:p w14:paraId="3531C78F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</w:rPr>
            </w:pPr>
            <w:r>
              <w:rPr>
                <w:rFonts w:ascii="Montserrat" w:eastAsia="Montserrat" w:hAnsi="Montserrat" w:cs="Montserrat"/>
                <w:b/>
                <w:bCs/>
              </w:rPr>
              <w:t>Descripción de uso del aula virtual</w:t>
            </w:r>
          </w:p>
        </w:tc>
      </w:tr>
      <w:tr w:rsidR="00D42F34" w14:paraId="6AF2C771" w14:textId="77777777">
        <w:trPr>
          <w:trHeight w:val="1425"/>
        </w:trPr>
        <w:tc>
          <w:tcPr>
            <w:tcW w:w="12994" w:type="dxa"/>
            <w:vAlign w:val="center"/>
          </w:tcPr>
          <w:p w14:paraId="72684875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En el aula virtual encontrarán el siguiente contenido:</w:t>
            </w:r>
          </w:p>
          <w:p w14:paraId="25B09D87" w14:textId="77777777" w:rsidR="009B1025" w:rsidRDefault="009B1025" w:rsidP="009B1025">
            <w:pPr>
              <w:rPr>
                <w:rFonts w:ascii="Montserrat" w:eastAsia="Montserrat" w:hAnsi="Montserrat" w:cs="Montserrat"/>
              </w:rPr>
            </w:pPr>
          </w:p>
          <w:p w14:paraId="0398029D" w14:textId="77777777" w:rsidR="009B1025" w:rsidRDefault="009B1025" w:rsidP="009B1025">
            <w:pPr>
              <w:pStyle w:val="Prrafodelista"/>
              <w:numPr>
                <w:ilvl w:val="0"/>
                <w:numId w:val="1"/>
              </w:num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Entregas de exigencias previamente informadas en clases</w:t>
            </w:r>
          </w:p>
          <w:p w14:paraId="79A8E7D8" w14:textId="77777777" w:rsidR="009B1025" w:rsidRDefault="009B1025" w:rsidP="009B1025">
            <w:pPr>
              <w:pStyle w:val="Prrafodelista"/>
              <w:numPr>
                <w:ilvl w:val="0"/>
                <w:numId w:val="1"/>
              </w:num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Material expuesto en clases</w:t>
            </w:r>
          </w:p>
          <w:p w14:paraId="5FD34D1E" w14:textId="77777777" w:rsidR="009B1025" w:rsidRDefault="009B1025" w:rsidP="009B1025">
            <w:pPr>
              <w:pStyle w:val="Prrafodelista"/>
              <w:numPr>
                <w:ilvl w:val="0"/>
                <w:numId w:val="1"/>
              </w:num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Material complementario</w:t>
            </w:r>
          </w:p>
          <w:p w14:paraId="48425748" w14:textId="77777777" w:rsidR="009B1025" w:rsidRDefault="009B1025" w:rsidP="009B1025">
            <w:pPr>
              <w:pStyle w:val="Prrafodelista"/>
              <w:numPr>
                <w:ilvl w:val="0"/>
                <w:numId w:val="1"/>
              </w:num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 xml:space="preserve">Repositorio </w:t>
            </w:r>
            <w:proofErr w:type="spellStart"/>
            <w:r>
              <w:rPr>
                <w:rFonts w:ascii="Montserrat" w:eastAsia="Montserrat" w:hAnsi="Montserrat" w:cs="Montserrat"/>
              </w:rPr>
              <w:t>Github</w:t>
            </w:r>
            <w:proofErr w:type="spellEnd"/>
            <w:r>
              <w:rPr>
                <w:rFonts w:ascii="Montserrat" w:eastAsia="Montserrat" w:hAnsi="Montserrat" w:cs="Montserrat"/>
              </w:rPr>
              <w:t xml:space="preserve"> de plataforma de la asignatura</w:t>
            </w:r>
          </w:p>
          <w:p w14:paraId="06800B38" w14:textId="341B47C3" w:rsidR="00D42F34" w:rsidRDefault="009B1025" w:rsidP="009B1025">
            <w:pPr>
              <w:rPr>
                <w:rFonts w:ascii="Montserrat" w:eastAsia="Montserrat" w:hAnsi="Montserrat" w:cs="Montserrat"/>
              </w:rPr>
            </w:pPr>
            <w:r>
              <w:rPr>
                <w:rFonts w:ascii="Montserrat" w:eastAsia="Montserrat" w:hAnsi="Montserrat" w:cs="Montserrat"/>
              </w:rPr>
              <w:t>Canal oficial de comunicación de la asignatura</w:t>
            </w:r>
          </w:p>
          <w:p w14:paraId="793B171E" w14:textId="77777777" w:rsidR="00D42F34" w:rsidRDefault="00D42F34">
            <w:pPr>
              <w:rPr>
                <w:rFonts w:ascii="Montserrat" w:eastAsia="Montserrat" w:hAnsi="Montserrat" w:cs="Montserrat"/>
              </w:rPr>
            </w:pPr>
          </w:p>
        </w:tc>
      </w:tr>
    </w:tbl>
    <w:p w14:paraId="7EDA2977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1275BE55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6816C11A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7309C0DE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E0BD5EA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52226BF3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084D597A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16B9814A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0938FC95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0099F17D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p w14:paraId="0FAD5A26" w14:textId="77777777" w:rsidR="009B1025" w:rsidRDefault="009B1025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f"/>
        <w:tblW w:w="12465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426"/>
        <w:gridCol w:w="12039"/>
      </w:tblGrid>
      <w:tr w:rsidR="00D42F34" w14:paraId="23644C34" w14:textId="77777777">
        <w:trPr>
          <w:trHeight w:val="655"/>
        </w:trPr>
        <w:tc>
          <w:tcPr>
            <w:tcW w:w="426" w:type="dxa"/>
          </w:tcPr>
          <w:p w14:paraId="4A137F59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hidden="0" allowOverlap="1" wp14:anchorId="7137520B" wp14:editId="725369D4">
                  <wp:simplePos x="0" y="0"/>
                  <wp:positionH relativeFrom="column">
                    <wp:posOffset>-53972</wp:posOffset>
                  </wp:positionH>
                  <wp:positionV relativeFrom="paragraph">
                    <wp:posOffset>173990</wp:posOffset>
                  </wp:positionV>
                  <wp:extent cx="251460" cy="251460"/>
                  <wp:effectExtent l="0" t="0" r="0" b="0"/>
                  <wp:wrapSquare wrapText="bothSides" distT="0" distB="0" distL="114300" distR="114300"/>
                  <wp:docPr id="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" cy="25146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039" w:type="dxa"/>
            <w:vAlign w:val="center"/>
          </w:tcPr>
          <w:p w14:paraId="69094336" w14:textId="77777777" w:rsidR="00D42F34" w:rsidRDefault="009C28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00000"/>
                <w:sz w:val="28"/>
                <w:szCs w:val="28"/>
              </w:rPr>
              <w:t>Integridad académica en el curso</w:t>
            </w:r>
          </w:p>
        </w:tc>
      </w:tr>
    </w:tbl>
    <w:p w14:paraId="59CC3BB5" w14:textId="77777777" w:rsidR="00D42F34" w:rsidRDefault="009C2825">
      <w:pPr>
        <w:jc w:val="both"/>
        <w:rPr>
          <w:rFonts w:ascii="Montserrat" w:eastAsia="Montserrat" w:hAnsi="Montserrat" w:cs="Montserrat"/>
          <w:color w:val="0D0D0D"/>
        </w:rPr>
      </w:pPr>
      <w:r>
        <w:rPr>
          <w:rFonts w:ascii="Montserrat" w:eastAsia="Montserrat" w:hAnsi="Montserrat" w:cs="Montserrat"/>
          <w:color w:val="0D0D0D"/>
        </w:rPr>
        <w:t xml:space="preserve">Se establecen las normas sobre conductas, actitudes e integridad académica para el adecuado desarrollo del curso, conforme a la </w:t>
      </w:r>
      <w:hyperlink r:id="rId19">
        <w:r>
          <w:rPr>
            <w:rFonts w:ascii="Montserrat" w:eastAsia="Montserrat" w:hAnsi="Montserrat" w:cs="Montserrat"/>
            <w:color w:val="1155CC"/>
            <w:u w:val="single"/>
          </w:rPr>
          <w:t xml:space="preserve">Política de </w:t>
        </w:r>
        <w:r>
          <w:rPr>
            <w:rFonts w:ascii="Montserrat" w:eastAsia="Montserrat" w:hAnsi="Montserrat" w:cs="Montserrat"/>
            <w:color w:val="1155CC"/>
            <w:u w:val="single"/>
          </w:rPr>
          <w:t>integridad académica de la PUCV</w:t>
        </w:r>
      </w:hyperlink>
      <w:r>
        <w:rPr>
          <w:rFonts w:ascii="Montserrat" w:eastAsia="Montserrat" w:hAnsi="Montserrat" w:cs="Montserrat"/>
          <w:color w:val="0D0D0D"/>
        </w:rPr>
        <w:t xml:space="preserve"> y al </w:t>
      </w:r>
      <w:hyperlink r:id="rId20">
        <w:r>
          <w:rPr>
            <w:rFonts w:ascii="Montserrat" w:eastAsia="Montserrat" w:hAnsi="Montserrat" w:cs="Montserrat"/>
            <w:color w:val="1155CC"/>
            <w:u w:val="single"/>
          </w:rPr>
          <w:t>Reglamento de disciplina de los alumnos PUCV</w:t>
        </w:r>
      </w:hyperlink>
      <w:r>
        <w:rPr>
          <w:rFonts w:ascii="Montserrat" w:eastAsia="Montserrat" w:hAnsi="Montserrat" w:cs="Montserrat"/>
          <w:color w:val="0D0D0D"/>
        </w:rPr>
        <w:t>.</w:t>
      </w:r>
    </w:p>
    <w:p w14:paraId="0B1B8046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f0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12994"/>
      </w:tblGrid>
      <w:tr w:rsidR="00D42F34" w14:paraId="0653B366" w14:textId="77777777">
        <w:trPr>
          <w:trHeight w:val="395"/>
          <w:tblHeader/>
        </w:trPr>
        <w:tc>
          <w:tcPr>
            <w:tcW w:w="12994" w:type="dxa"/>
            <w:vAlign w:val="center"/>
          </w:tcPr>
          <w:p w14:paraId="3914B806" w14:textId="77777777" w:rsidR="00D42F34" w:rsidRDefault="00D42F34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  <w:p w14:paraId="6AE499AA" w14:textId="77777777" w:rsidR="00D42F34" w:rsidRDefault="009C2825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>Conductas y actitudes esperadas para propiciar la</w:t>
            </w: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 xml:space="preserve"> integridad académica</w:t>
            </w:r>
          </w:p>
          <w:p w14:paraId="5EE806A4" w14:textId="77777777" w:rsidR="00D42F34" w:rsidRDefault="00D42F34">
            <w:pPr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</w:tc>
      </w:tr>
      <w:tr w:rsidR="00D42F34" w14:paraId="14CB5720" w14:textId="77777777">
        <w:trPr>
          <w:trHeight w:val="3669"/>
          <w:tblHeader/>
        </w:trPr>
        <w:tc>
          <w:tcPr>
            <w:tcW w:w="12994" w:type="dxa"/>
            <w:vAlign w:val="center"/>
          </w:tcPr>
          <w:p w14:paraId="54160028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 xml:space="preserve">La integridad académica constituye un valor fundamental para la Pontificia Universidad Católica de Valparaíso y se sustenta en un conjunto de principios y comportamientos éticos que los estudiantes deben demostrar a lo largo de su </w:t>
            </w:r>
            <w:r>
              <w:rPr>
                <w:rFonts w:ascii="Montserrat" w:eastAsia="Montserrat" w:hAnsi="Montserrat" w:cs="Montserrat"/>
                <w:color w:val="0D0D0D"/>
              </w:rPr>
              <w:t>proceso formativo.</w:t>
            </w:r>
          </w:p>
          <w:p w14:paraId="6B10EFE5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Se espera que los estudiantes actúen con integridad en todas sus actividades académicas, tanto dentro como fuera del aula, respetando las normas institucionales y asumiendo la responsabilidad de conocer y cumplir el Reglamento de Discipl</w:t>
            </w:r>
            <w:r>
              <w:rPr>
                <w:rFonts w:ascii="Montserrat" w:eastAsia="Montserrat" w:hAnsi="Montserrat" w:cs="Montserrat"/>
                <w:color w:val="0D0D0D"/>
              </w:rPr>
              <w:t>ina. Esto implica comportarse de acuerdo con valores como la honestidad, el respeto, la veracidad, la justicia y la responsabilidad.</w:t>
            </w:r>
          </w:p>
          <w:p w14:paraId="03D01D94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El estudiantado debe evitar cualquier conducta que atente contra la integridad académica, especialmente en instancias de ev</w:t>
            </w:r>
            <w:r>
              <w:rPr>
                <w:rFonts w:ascii="Montserrat" w:eastAsia="Montserrat" w:hAnsi="Montserrat" w:cs="Montserrat"/>
                <w:color w:val="0D0D0D"/>
              </w:rPr>
              <w:t>aluación, ya que estas faltas perjudican la confianza esencial en la relación de aprendizaje entre docentes y estudiantes, además de afectar negativamente el proceso formativo.</w:t>
            </w:r>
          </w:p>
          <w:p w14:paraId="620B7421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Asimismo, se considera una falta grave utilizar ideas, información o expresione</w:t>
            </w:r>
            <w:r>
              <w:rPr>
                <w:rFonts w:ascii="Montserrat" w:eastAsia="Montserrat" w:hAnsi="Montserrat" w:cs="Montserrat"/>
                <w:color w:val="0D0D0D"/>
              </w:rPr>
              <w:t>s de otras personas sin el debido reconocimiento y citación de su autor. Actuar con integridad implica respetar la propiedad intelectual, reconocer las fuentes utilizadas y asegurar que los trabajos presentados reflejen el propio esfuerzo, comprensión y an</w:t>
            </w:r>
            <w:r>
              <w:rPr>
                <w:rFonts w:ascii="Montserrat" w:eastAsia="Montserrat" w:hAnsi="Montserrat" w:cs="Montserrat"/>
                <w:color w:val="0D0D0D"/>
              </w:rPr>
              <w:t>álisis.</w:t>
            </w:r>
          </w:p>
          <w:p w14:paraId="6C730D1F" w14:textId="77777777" w:rsidR="00D42F34" w:rsidRDefault="00D42F34">
            <w:pPr>
              <w:rPr>
                <w:rFonts w:ascii="Montserrat" w:eastAsia="Montserrat" w:hAnsi="Montserrat" w:cs="Montserrat"/>
                <w:color w:val="0D0D0D"/>
              </w:rPr>
            </w:pPr>
          </w:p>
        </w:tc>
      </w:tr>
    </w:tbl>
    <w:p w14:paraId="57DA19A6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p w14:paraId="6516E9E4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tbl>
      <w:tblPr>
        <w:tblStyle w:val="af1"/>
        <w:tblW w:w="12994" w:type="dxa"/>
        <w:tblInd w:w="0" w:type="dxa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ayout w:type="fixed"/>
        <w:tblLook w:val="0400" w:firstRow="0" w:lastRow="0" w:firstColumn="0" w:lastColumn="0" w:noHBand="0" w:noVBand="1"/>
      </w:tblPr>
      <w:tblGrid>
        <w:gridCol w:w="12994"/>
      </w:tblGrid>
      <w:tr w:rsidR="00D42F34" w14:paraId="19782CE5" w14:textId="77777777">
        <w:trPr>
          <w:trHeight w:val="395"/>
          <w:tblHeader/>
        </w:trPr>
        <w:tc>
          <w:tcPr>
            <w:tcW w:w="12994" w:type="dxa"/>
            <w:vAlign w:val="center"/>
          </w:tcPr>
          <w:p w14:paraId="3B17C1F2" w14:textId="77777777" w:rsidR="00D42F34" w:rsidRDefault="009C2825">
            <w:pPr>
              <w:shd w:val="clear" w:color="auto" w:fill="FFFFFF"/>
              <w:spacing w:before="240" w:after="240" w:line="301" w:lineRule="auto"/>
              <w:jc w:val="center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color w:val="222222"/>
              </w:rPr>
              <w:lastRenderedPageBreak/>
              <w:t>Lineamientos en el uso de herramientas de Inteligencia Artificial</w:t>
            </w:r>
          </w:p>
        </w:tc>
      </w:tr>
      <w:tr w:rsidR="00D42F34" w14:paraId="1A45A849" w14:textId="77777777">
        <w:trPr>
          <w:trHeight w:val="6018"/>
          <w:tblHeader/>
        </w:trPr>
        <w:tc>
          <w:tcPr>
            <w:tcW w:w="12994" w:type="dxa"/>
            <w:vAlign w:val="center"/>
          </w:tcPr>
          <w:p w14:paraId="325F07B6" w14:textId="77777777" w:rsidR="00D42F34" w:rsidRDefault="009C2825">
            <w:pPr>
              <w:jc w:val="both"/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  <w:t>1. Uso de la IA como apoyo al aprendizaje personal</w:t>
            </w:r>
          </w:p>
          <w:p w14:paraId="02B7A5A4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 xml:space="preserve">El estudiante debe comprender que las herramientas de IA constituyen un recurso de apoyo para clarificar ideas, explorar </w:t>
            </w:r>
            <w:r>
              <w:rPr>
                <w:rFonts w:ascii="Montserrat" w:eastAsia="Montserrat" w:hAnsi="Montserrat" w:cs="Montserrat"/>
                <w:color w:val="0D0D0D"/>
              </w:rPr>
              <w:t>enfoques y organizar contenidos. Su uso debe estar siempre acompañado de la contrastación con fuentes académicas confiables y del ejercicio deliberado del juicio crítico propio.</w:t>
            </w:r>
          </w:p>
          <w:p w14:paraId="5A5A33DB" w14:textId="77777777" w:rsidR="00D42F34" w:rsidRDefault="00D42F34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</w:p>
          <w:p w14:paraId="51844A00" w14:textId="77777777" w:rsidR="00D42F34" w:rsidRDefault="009C2825">
            <w:pPr>
              <w:jc w:val="both"/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  <w:t>2.  Responsabilidad individual en la elaboración y validación de la informaci</w:t>
            </w:r>
            <w:r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  <w:t xml:space="preserve">ón  </w:t>
            </w:r>
          </w:p>
          <w:p w14:paraId="5B17D2FE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El estudiante es el responsable directo de la calidad, veracidad y coherencia de los contenidos que produce. En este sentido, debe evaluar críticamente las respuestas generadas por IA, identificar posibles errores o imprecisiones y asegurar que los tr</w:t>
            </w:r>
            <w:r>
              <w:rPr>
                <w:rFonts w:ascii="Montserrat" w:eastAsia="Montserrat" w:hAnsi="Montserrat" w:cs="Montserrat"/>
                <w:color w:val="0D0D0D"/>
              </w:rPr>
              <w:t>abajos presentados reflejen su comprensión, análisis y argumentación personal acorde a lo requerido.</w:t>
            </w:r>
          </w:p>
          <w:p w14:paraId="3C0630D1" w14:textId="77777777" w:rsidR="00D42F34" w:rsidRDefault="00D42F34">
            <w:pPr>
              <w:jc w:val="both"/>
              <w:rPr>
                <w:rFonts w:ascii="Montserrat" w:eastAsia="Montserrat" w:hAnsi="Montserrat" w:cs="Montserrat"/>
                <w:b/>
                <w:bCs/>
                <w:color w:val="0D0D0D"/>
              </w:rPr>
            </w:pPr>
          </w:p>
          <w:p w14:paraId="548B93E5" w14:textId="77777777" w:rsidR="00D42F34" w:rsidRDefault="009C2825">
            <w:pPr>
              <w:jc w:val="both"/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color w:val="0D0D0D"/>
              </w:rPr>
              <w:t>3. Transparencia académica y ética en el uso de IA</w:t>
            </w:r>
          </w:p>
          <w:p w14:paraId="09B5AD75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El estudiante debe declarar de manera explícita</w:t>
            </w:r>
            <w:r>
              <w:rPr>
                <w:rFonts w:ascii="Montserrat" w:eastAsia="Montserrat" w:hAnsi="Montserrat" w:cs="Montserrat"/>
                <w:b/>
                <w:bCs/>
                <w:color w:val="0D0D0D"/>
              </w:rPr>
              <w:t xml:space="preserve"> </w:t>
            </w:r>
            <w:r>
              <w:rPr>
                <w:rFonts w:ascii="Montserrat" w:eastAsia="Montserrat" w:hAnsi="Montserrat" w:cs="Montserrat"/>
                <w:color w:val="0D0D0D"/>
              </w:rPr>
              <w:t>y adecuada el uso de herramientas de IA en sus trabajos</w:t>
            </w:r>
            <w:r>
              <w:rPr>
                <w:rFonts w:ascii="Montserrat" w:eastAsia="Montserrat" w:hAnsi="Montserrat" w:cs="Montserrat"/>
                <w:color w:val="0D0D0D"/>
              </w:rPr>
              <w:t xml:space="preserve"> académicos, indicando su finalidad dentro del proceso de aprendizaje. Asimismo, debe citarlas y referenciarlas conforme a las normas académicas vigentes.</w:t>
            </w:r>
          </w:p>
          <w:p w14:paraId="19CC1F3F" w14:textId="77777777" w:rsidR="00D42F34" w:rsidRDefault="00D42F34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</w:p>
          <w:p w14:paraId="46D78123" w14:textId="77777777" w:rsidR="00D42F34" w:rsidRDefault="009C2825">
            <w:pPr>
              <w:jc w:val="both"/>
              <w:rPr>
                <w:rFonts w:ascii="Montserrat" w:eastAsia="Montserrat" w:hAnsi="Montserrat" w:cs="Montserrat"/>
                <w:color w:val="0D0D0D"/>
              </w:rPr>
            </w:pPr>
            <w:r>
              <w:rPr>
                <w:rFonts w:ascii="Montserrat" w:eastAsia="Montserrat" w:hAnsi="Montserrat" w:cs="Montserrat"/>
                <w:color w:val="0D0D0D"/>
              </w:rPr>
              <w:t>El incumplimiento de estos lineamientos se considera una falta contra la integridad académica y está</w:t>
            </w:r>
            <w:r>
              <w:rPr>
                <w:rFonts w:ascii="Montserrat" w:eastAsia="Montserrat" w:hAnsi="Montserrat" w:cs="Montserrat"/>
                <w:color w:val="0D0D0D"/>
              </w:rPr>
              <w:t xml:space="preserve"> sujeto a las sanciones correspondientes establecidas en el reglamento académico de la PUCV.</w:t>
            </w:r>
          </w:p>
          <w:p w14:paraId="5481FFF8" w14:textId="77777777" w:rsidR="00D42F34" w:rsidRDefault="00D42F34">
            <w:pPr>
              <w:rPr>
                <w:rFonts w:ascii="Montserrat" w:eastAsia="Montserrat" w:hAnsi="Montserrat" w:cs="Montserrat"/>
                <w:color w:val="0D0D0D"/>
              </w:rPr>
            </w:pPr>
          </w:p>
        </w:tc>
      </w:tr>
    </w:tbl>
    <w:p w14:paraId="7D55AE2A" w14:textId="77777777" w:rsidR="00D42F34" w:rsidRDefault="00D42F34">
      <w:pPr>
        <w:jc w:val="both"/>
        <w:rPr>
          <w:rFonts w:ascii="Montserrat" w:eastAsia="Montserrat" w:hAnsi="Montserrat" w:cs="Montserrat"/>
          <w:color w:val="0D0D0D"/>
        </w:rPr>
      </w:pPr>
    </w:p>
    <w:sectPr w:rsidR="00D42F34">
      <w:headerReference w:type="default" r:id="rId21"/>
      <w:footerReference w:type="even" r:id="rId22"/>
      <w:footerReference w:type="default" r:id="rId23"/>
      <w:pgSz w:w="15840" w:h="12240" w:orient="landscape"/>
      <w:pgMar w:top="1701" w:right="1418" w:bottom="1701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D62CAA" w14:textId="77777777" w:rsidR="009C2825" w:rsidRDefault="009C2825">
      <w:r>
        <w:separator/>
      </w:r>
    </w:p>
  </w:endnote>
  <w:endnote w:type="continuationSeparator" w:id="0">
    <w:p w14:paraId="4874045C" w14:textId="77777777" w:rsidR="009C2825" w:rsidRDefault="009C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F9B7F2E2-B60F-417B-A5E6-7D8B8804ECC7}"/>
    <w:embedBold r:id="rId2" w:fontKey="{C7BE3CF2-3217-4C80-A3BA-BF0538E925CA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61A122E0-19A2-42C4-B7D1-BBE01D431F03}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4" w:fontKey="{1446B43C-4CBD-4382-8080-832C427A90BA}"/>
    <w:embedBold r:id="rId5" w:fontKey="{FE2B51D1-AED1-41CA-B9F2-3220DE4AC11F}"/>
    <w:embedItalic r:id="rId6" w:fontKey="{322E0B85-0A43-4647-BFE5-61D1B0381DD5}"/>
    <w:embedBoldItalic r:id="rId7" w:fontKey="{7F759CB2-33A7-472D-8AB7-179BD35675FB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8" w:fontKey="{36FA23D1-6FB3-4CCE-AE72-1D5D6581CFC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5418FD" w14:textId="77777777" w:rsidR="00D42F34" w:rsidRDefault="009C2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2E4F7A8D" w14:textId="77777777" w:rsidR="00D42F34" w:rsidRDefault="00D42F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72D860" w14:textId="77777777" w:rsidR="00D42F34" w:rsidRDefault="009C2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Montserrat" w:eastAsia="Montserrat" w:hAnsi="Montserrat" w:cs="Montserrat"/>
        <w:color w:val="A6A6A6"/>
        <w:sz w:val="20"/>
        <w:szCs w:val="20"/>
      </w:rPr>
    </w:pPr>
    <w:r>
      <w:rPr>
        <w:rFonts w:ascii="Montserrat" w:eastAsia="Montserrat" w:hAnsi="Montserrat" w:cs="Montserrat"/>
        <w:color w:val="A6A6A6"/>
        <w:sz w:val="20"/>
        <w:szCs w:val="20"/>
      </w:rPr>
      <w:fldChar w:fldCharType="begin"/>
    </w:r>
    <w:r>
      <w:rPr>
        <w:rFonts w:ascii="Montserrat" w:eastAsia="Montserrat" w:hAnsi="Montserrat" w:cs="Montserrat"/>
        <w:color w:val="A6A6A6"/>
        <w:sz w:val="20"/>
        <w:szCs w:val="20"/>
      </w:rPr>
      <w:instrText>PAGE</w:instrText>
    </w:r>
    <w:r>
      <w:rPr>
        <w:rFonts w:ascii="Montserrat" w:eastAsia="Montserrat" w:hAnsi="Montserrat" w:cs="Montserrat"/>
        <w:color w:val="A6A6A6"/>
        <w:sz w:val="20"/>
        <w:szCs w:val="20"/>
      </w:rPr>
      <w:fldChar w:fldCharType="separate"/>
    </w:r>
    <w:r w:rsidR="00E41239">
      <w:rPr>
        <w:rFonts w:ascii="Montserrat" w:eastAsia="Montserrat" w:hAnsi="Montserrat" w:cs="Montserrat"/>
        <w:noProof/>
        <w:color w:val="A6A6A6"/>
        <w:sz w:val="20"/>
        <w:szCs w:val="20"/>
      </w:rPr>
      <w:t>6</w:t>
    </w:r>
    <w:r>
      <w:rPr>
        <w:rFonts w:ascii="Montserrat" w:eastAsia="Montserrat" w:hAnsi="Montserrat" w:cs="Montserrat"/>
        <w:color w:val="A6A6A6"/>
        <w:sz w:val="20"/>
        <w:szCs w:val="20"/>
      </w:rPr>
      <w:fldChar w:fldCharType="end"/>
    </w:r>
  </w:p>
  <w:p w14:paraId="20E3A31C" w14:textId="77777777" w:rsidR="00D42F34" w:rsidRDefault="00D42F3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926DE9" w14:textId="77777777" w:rsidR="009C2825" w:rsidRDefault="009C2825">
      <w:r>
        <w:separator/>
      </w:r>
    </w:p>
  </w:footnote>
  <w:footnote w:type="continuationSeparator" w:id="0">
    <w:p w14:paraId="586C0867" w14:textId="77777777" w:rsidR="009C2825" w:rsidRDefault="009C2825">
      <w:r>
        <w:continuationSeparator/>
      </w:r>
    </w:p>
  </w:footnote>
  <w:footnote w:id="1">
    <w:p w14:paraId="5E661B47" w14:textId="77777777" w:rsidR="00D42F34" w:rsidRDefault="009C2825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rFonts w:ascii="Montserrat" w:eastAsia="Montserrat" w:hAnsi="Montserrat" w:cs="Montserrat"/>
          <w:sz w:val="20"/>
          <w:szCs w:val="20"/>
        </w:rPr>
        <w:t xml:space="preserve"> 1 hora pedagógica PUCV equivale a 35 minutos.</w:t>
      </w:r>
    </w:p>
  </w:footnote>
  <w:footnote w:id="2">
    <w:p w14:paraId="0E3163B7" w14:textId="77777777" w:rsidR="00D42F34" w:rsidRDefault="009C2825">
      <w:pPr>
        <w:rPr>
          <w:sz w:val="20"/>
          <w:szCs w:val="20"/>
        </w:rPr>
      </w:pPr>
      <w:r>
        <w:rPr>
          <w:vertAlign w:val="superscript"/>
        </w:rPr>
        <w:footnoteRef/>
      </w:r>
      <w:r>
        <w:rPr>
          <w:sz w:val="20"/>
          <w:szCs w:val="20"/>
        </w:rPr>
        <w:t xml:space="preserve"> </w:t>
      </w:r>
      <w:r>
        <w:rPr>
          <w:rFonts w:ascii="Montserrat" w:eastAsia="Montserrat" w:hAnsi="Montserrat" w:cs="Montserrat"/>
          <w:sz w:val="20"/>
          <w:szCs w:val="20"/>
        </w:rPr>
        <w:t xml:space="preserve">Organización del </w:t>
      </w:r>
      <w:hyperlink r:id="rId1">
        <w:r>
          <w:rPr>
            <w:rFonts w:ascii="Montserrat" w:eastAsia="Montserrat" w:hAnsi="Montserrat" w:cs="Montserrat"/>
            <w:color w:val="1155CC"/>
            <w:sz w:val="20"/>
            <w:szCs w:val="20"/>
            <w:u w:val="single"/>
          </w:rPr>
          <w:t>horario de clases de la PUCV</w:t>
        </w:r>
      </w:hyperlink>
      <w:r>
        <w:rPr>
          <w:rFonts w:ascii="Montserrat" w:eastAsia="Montserrat" w:hAnsi="Montserrat" w:cs="Montserrat"/>
          <w:sz w:val="20"/>
          <w:szCs w:val="20"/>
        </w:rPr>
        <w:t>.</w:t>
      </w:r>
    </w:p>
  </w:footnote>
  <w:footnote w:id="3">
    <w:p w14:paraId="17CB0CB2" w14:textId="77777777" w:rsidR="00D42F34" w:rsidRDefault="009C282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rFonts w:ascii="Montserrat" w:eastAsia="Montserrat" w:hAnsi="Montserrat" w:cs="Montserrat"/>
          <w:color w:val="000000"/>
          <w:sz w:val="20"/>
          <w:szCs w:val="20"/>
        </w:rPr>
        <w:t>Se sugiere escribir únicamente el/los número(s) correspondiente(s) de la tabla de Resultados de aprendizaje de la asignatura.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ACA9FB" w14:textId="77777777" w:rsidR="00D42F34" w:rsidRDefault="009C282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5F961B86" wp14:editId="1CAAC577">
          <wp:simplePos x="0" y="0"/>
          <wp:positionH relativeFrom="column">
            <wp:posOffset>3230245</wp:posOffset>
          </wp:positionH>
          <wp:positionV relativeFrom="paragraph">
            <wp:posOffset>-212983</wp:posOffset>
          </wp:positionV>
          <wp:extent cx="1753235" cy="619125"/>
          <wp:effectExtent l="0" t="0" r="0" b="0"/>
          <wp:wrapSquare wrapText="bothSides" distT="0" distB="0" distL="114300" distR="114300"/>
          <wp:docPr id="1" name="image7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5323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1305"/>
    <w:multiLevelType w:val="hybridMultilevel"/>
    <w:tmpl w:val="185620A6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F34"/>
    <w:rsid w:val="000D229B"/>
    <w:rsid w:val="00316B8D"/>
    <w:rsid w:val="003A3B37"/>
    <w:rsid w:val="004C3CC4"/>
    <w:rsid w:val="0053365F"/>
    <w:rsid w:val="0061479D"/>
    <w:rsid w:val="009B1025"/>
    <w:rsid w:val="009C2825"/>
    <w:rsid w:val="00C92006"/>
    <w:rsid w:val="00CD6322"/>
    <w:rsid w:val="00D42F34"/>
    <w:rsid w:val="00DB1E2E"/>
    <w:rsid w:val="00E41239"/>
    <w:rsid w:val="00FF7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2C2A9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4"/>
        <w:szCs w:val="24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B102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F7E0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4"/>
        <w:szCs w:val="24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B102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FF7E0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7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laudio.toledo@pucv.cl" TargetMode="External"/><Relationship Id="rId18" Type="http://schemas.openxmlformats.org/officeDocument/2006/relationships/image" Target="media/image8.png"/><Relationship Id="rId3" Type="http://schemas.microsoft.com/office/2007/relationships/stylesWithEffects" Target="stylesWithEffect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jose.lara@pucv.cl" TargetMode="External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hyperlink" Target="https://www.pucv.cl/uuaa/site/docs/20180227/20180227123246/reglamento_de_disciplina_de_los_alumnos.pdf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broderick.crawford@pucv.c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hyperlink" Target="https://pucv.cl/pucv/site/docs/20240105/20240105160751/politica_de_integridad_academica_pucv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estudiantespucv.cl/claves-horarias-pucv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1366</Words>
  <Characters>7519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Broderick</dc:creator>
  <cp:lastModifiedBy>Broderick</cp:lastModifiedBy>
  <cp:revision>3</cp:revision>
  <dcterms:created xsi:type="dcterms:W3CDTF">2026-08-25T11:14:00Z</dcterms:created>
  <dcterms:modified xsi:type="dcterms:W3CDTF">2026-08-25T11:17:00Z</dcterms:modified>
</cp:coreProperties>
</file>